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3B076" w14:textId="38BF81FF" w:rsidR="00590A67" w:rsidRPr="00223AB4" w:rsidRDefault="00590A67" w:rsidP="00590A67">
      <w:pPr>
        <w:ind w:left="0" w:right="-52"/>
        <w:rPr>
          <w:rFonts w:ascii="Calibri" w:eastAsia="Times New Roman" w:hAnsi="Calibri" w:cs="Calibri"/>
          <w:b/>
          <w:bCs/>
          <w:color w:val="000000" w:themeColor="text1"/>
          <w:kern w:val="0"/>
        </w:rPr>
      </w:pPr>
      <w:bookmarkStart w:id="0" w:name="_Hlk165168031"/>
      <w:r w:rsidRPr="00223AB4">
        <w:rPr>
          <w:rFonts w:ascii="Calibri" w:eastAsia="Times New Roman" w:hAnsi="Calibri" w:cs="Calibri"/>
          <w:noProof/>
          <w:color w:val="000000" w:themeColor="text1"/>
          <w:kern w:val="0"/>
        </w:rPr>
        <w:drawing>
          <wp:anchor distT="0" distB="0" distL="114300" distR="114300" simplePos="0" relativeHeight="251660288" behindDoc="0" locked="0" layoutInCell="1" allowOverlap="1" wp14:anchorId="3417636F" wp14:editId="004E77AA">
            <wp:simplePos x="0" y="0"/>
            <wp:positionH relativeFrom="column">
              <wp:posOffset>3985895</wp:posOffset>
            </wp:positionH>
            <wp:positionV relativeFrom="paragraph">
              <wp:posOffset>-40640</wp:posOffset>
            </wp:positionV>
            <wp:extent cx="1912620" cy="582295"/>
            <wp:effectExtent l="0" t="0" r="0" b="0"/>
            <wp:wrapNone/>
            <wp:docPr id="12" name="Picture 1" descr="Logo 3 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3 New"/>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2620"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AB4">
        <w:rPr>
          <w:rFonts w:ascii="Calibri" w:eastAsia="Times New Roman" w:hAnsi="Calibri" w:cs="Calibri"/>
          <w:b/>
          <w:bCs/>
          <w:color w:val="000000" w:themeColor="text1"/>
          <w:kern w:val="0"/>
        </w:rPr>
        <w:t>Volume 3, No. 6 June 2024 (</w:t>
      </w:r>
      <w:r w:rsidR="00223AB4">
        <w:rPr>
          <w:rFonts w:ascii="Calibri" w:eastAsia="Times New Roman" w:hAnsi="Calibri" w:cs="Calibri"/>
          <w:b/>
          <w:bCs/>
          <w:color w:val="000000" w:themeColor="text1"/>
          <w:kern w:val="0"/>
        </w:rPr>
        <w:t>1179-1194</w:t>
      </w:r>
      <w:r w:rsidRPr="00223AB4">
        <w:rPr>
          <w:rFonts w:ascii="Calibri" w:eastAsia="Times New Roman" w:hAnsi="Calibri" w:cs="Calibri"/>
          <w:b/>
          <w:bCs/>
          <w:color w:val="000000" w:themeColor="text1"/>
          <w:kern w:val="0"/>
        </w:rPr>
        <w:t>)</w:t>
      </w:r>
      <w:r w:rsidRPr="00223AB4">
        <w:rPr>
          <w:rFonts w:ascii="Calibri" w:eastAsia="Times New Roman" w:hAnsi="Calibri" w:cs="Calibri"/>
          <w:noProof/>
          <w:color w:val="000000" w:themeColor="text1"/>
          <w:kern w:val="0"/>
        </w:rPr>
        <w:drawing>
          <wp:anchor distT="0" distB="0" distL="114300" distR="114300" simplePos="0" relativeHeight="251659264" behindDoc="1" locked="0" layoutInCell="1" allowOverlap="1" wp14:anchorId="5D515C2B" wp14:editId="03ACB31B">
            <wp:simplePos x="0" y="0"/>
            <wp:positionH relativeFrom="column">
              <wp:posOffset>-967105</wp:posOffset>
            </wp:positionH>
            <wp:positionV relativeFrom="paragraph">
              <wp:posOffset>-627380</wp:posOffset>
            </wp:positionV>
            <wp:extent cx="7939405" cy="422910"/>
            <wp:effectExtent l="0" t="0" r="0" b="0"/>
            <wp:wrapNone/>
            <wp:docPr id="11"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9405"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56BAC" w14:textId="77777777" w:rsidR="00590A67" w:rsidRPr="00223AB4" w:rsidRDefault="00590A67" w:rsidP="00590A67">
      <w:pPr>
        <w:spacing w:line="276" w:lineRule="auto"/>
        <w:ind w:left="0" w:right="-52"/>
        <w:rPr>
          <w:rFonts w:ascii="Calibri" w:eastAsia="Times New Roman" w:hAnsi="Calibri" w:cs="Calibri"/>
          <w:color w:val="000000" w:themeColor="text1"/>
          <w:kern w:val="0"/>
        </w:rPr>
      </w:pPr>
      <w:r w:rsidRPr="00223AB4">
        <w:rPr>
          <w:rFonts w:ascii="Calibri" w:eastAsia="Times New Roman" w:hAnsi="Calibri" w:cs="Calibri"/>
          <w:color w:val="000000" w:themeColor="text1"/>
          <w:kern w:val="0"/>
        </w:rPr>
        <w:t>p-ISSN 2980-4868 | e-ISSN 2980-4841</w:t>
      </w:r>
    </w:p>
    <w:p w14:paraId="1BF05FEE" w14:textId="77777777" w:rsidR="00590A67" w:rsidRPr="00223AB4" w:rsidRDefault="00590A67" w:rsidP="00590A67">
      <w:pPr>
        <w:ind w:left="0" w:right="-52"/>
        <w:rPr>
          <w:rFonts w:ascii="Calibri" w:eastAsia="Times New Roman" w:hAnsi="Calibri" w:cs="Calibri"/>
          <w:b/>
          <w:bCs/>
          <w:color w:val="000000" w:themeColor="text1"/>
          <w:kern w:val="0"/>
        </w:rPr>
      </w:pPr>
      <w:r w:rsidRPr="00223AB4">
        <w:rPr>
          <w:rFonts w:ascii="Calibri" w:eastAsia="Times New Roman" w:hAnsi="Calibri" w:cs="Calibri"/>
          <w:color w:val="000000" w:themeColor="text1"/>
          <w:kern w:val="0"/>
        </w:rPr>
        <w:t xml:space="preserve">https://ajesh.ph/index.php/gp </w:t>
      </w:r>
      <w:r w:rsidR="00385DB4">
        <w:rPr>
          <w:rFonts w:ascii="Calibri" w:eastAsia="Times New Roman" w:hAnsi="Calibri" w:cs="Calibri"/>
          <w:b/>
          <w:bCs/>
          <w:noProof/>
          <w:color w:val="000000" w:themeColor="text1"/>
          <w:kern w:val="0"/>
          <w14:ligatures w14:val="none"/>
        </w:rPr>
        <w:pict w14:anchorId="4B2F25F9">
          <v:rect id="_x0000_i1025" alt="" style="width:451.3pt;height:.05pt;mso-width-percent:0;mso-height-percent:0;mso-width-percent:0;mso-height-percent:0" o:hralign="center" o:hrstd="t" o:hrnoshade="t" o:hr="t" fillcolor="#4f81bd" stroked="f"/>
        </w:pict>
      </w:r>
    </w:p>
    <w:p w14:paraId="6F9CFB02" w14:textId="77777777" w:rsidR="00C357BD" w:rsidRPr="00223AB4" w:rsidRDefault="00E91057" w:rsidP="00C956C8">
      <w:pPr>
        <w:spacing w:line="276" w:lineRule="auto"/>
        <w:ind w:left="0" w:right="4"/>
        <w:jc w:val="center"/>
        <w:rPr>
          <w:rFonts w:ascii="Calibri" w:hAnsi="Calibri" w:cs="Calibri"/>
          <w:b/>
          <w:bCs/>
          <w:color w:val="000000" w:themeColor="text1"/>
          <w:sz w:val="32"/>
          <w:szCs w:val="32"/>
        </w:rPr>
      </w:pPr>
      <w:r w:rsidRPr="00223AB4">
        <w:rPr>
          <w:rFonts w:ascii="Calibri" w:hAnsi="Calibri" w:cs="Calibri"/>
          <w:b/>
          <w:bCs/>
          <w:color w:val="000000" w:themeColor="text1"/>
          <w:sz w:val="32"/>
          <w:szCs w:val="32"/>
        </w:rPr>
        <w:t xml:space="preserve">Understanding the Proxy War and Transnational Crimes and Their Impacts on National Stability: </w:t>
      </w:r>
      <w:r w:rsidR="00D3095C" w:rsidRPr="00223AB4">
        <w:rPr>
          <w:rFonts w:ascii="Calibri" w:hAnsi="Calibri" w:cs="Calibri"/>
          <w:b/>
          <w:bCs/>
          <w:color w:val="000000" w:themeColor="text1"/>
          <w:sz w:val="32"/>
          <w:szCs w:val="32"/>
        </w:rPr>
        <w:t>A</w:t>
      </w:r>
      <w:r w:rsidRPr="00223AB4">
        <w:rPr>
          <w:rFonts w:ascii="Calibri" w:hAnsi="Calibri" w:cs="Calibri"/>
          <w:b/>
          <w:bCs/>
          <w:color w:val="000000" w:themeColor="text1"/>
          <w:sz w:val="32"/>
          <w:szCs w:val="32"/>
        </w:rPr>
        <w:t>n Introduction</w:t>
      </w:r>
    </w:p>
    <w:bookmarkEnd w:id="0"/>
    <w:p w14:paraId="74567BDA" w14:textId="77777777" w:rsidR="00C357BD" w:rsidRPr="00223AB4" w:rsidRDefault="00C357BD" w:rsidP="00C956C8">
      <w:pPr>
        <w:spacing w:line="276" w:lineRule="auto"/>
        <w:ind w:left="0" w:right="4"/>
        <w:jc w:val="center"/>
        <w:rPr>
          <w:rFonts w:ascii="Calibri" w:hAnsi="Calibri" w:cs="Calibri"/>
          <w:color w:val="000000" w:themeColor="text1"/>
          <w:sz w:val="24"/>
          <w:szCs w:val="24"/>
          <w:lang w:val="sv-SE"/>
        </w:rPr>
      </w:pPr>
    </w:p>
    <w:p w14:paraId="34DA4B43" w14:textId="3FE485B6" w:rsidR="00D3095C" w:rsidRPr="00223AB4" w:rsidRDefault="00D3095C" w:rsidP="00D3095C">
      <w:pPr>
        <w:spacing w:line="276" w:lineRule="auto"/>
        <w:ind w:left="0" w:right="4"/>
        <w:jc w:val="center"/>
        <w:rPr>
          <w:rFonts w:ascii="Calibri" w:hAnsi="Calibri" w:cs="Calibri"/>
          <w:b/>
          <w:bCs/>
          <w:color w:val="000000" w:themeColor="text1"/>
          <w:sz w:val="24"/>
          <w:szCs w:val="24"/>
          <w:lang w:val="sv-SE"/>
        </w:rPr>
      </w:pPr>
      <w:r w:rsidRPr="00223AB4">
        <w:rPr>
          <w:rFonts w:ascii="Calibri" w:hAnsi="Calibri" w:cs="Calibri"/>
          <w:b/>
          <w:bCs/>
          <w:color w:val="000000" w:themeColor="text1"/>
          <w:sz w:val="24"/>
          <w:szCs w:val="24"/>
          <w:lang w:val="sv-SE"/>
        </w:rPr>
        <w:t>Imam Subandi</w:t>
      </w:r>
      <w:r w:rsidR="00974CDD" w:rsidRPr="00223AB4">
        <w:rPr>
          <w:rFonts w:ascii="Calibri" w:hAnsi="Calibri" w:cs="Calibri"/>
          <w:b/>
          <w:bCs/>
          <w:color w:val="000000" w:themeColor="text1"/>
          <w:sz w:val="24"/>
          <w:szCs w:val="24"/>
          <w:vertAlign w:val="superscript"/>
          <w:lang w:val="sv-SE"/>
        </w:rPr>
        <w:t>1*</w:t>
      </w:r>
      <w:r w:rsidR="00974CDD" w:rsidRPr="00223AB4">
        <w:rPr>
          <w:rFonts w:ascii="Calibri" w:hAnsi="Calibri" w:cs="Calibri"/>
          <w:b/>
          <w:bCs/>
          <w:color w:val="000000" w:themeColor="text1"/>
          <w:sz w:val="24"/>
          <w:szCs w:val="24"/>
          <w:lang w:val="sv-SE"/>
        </w:rPr>
        <w:t>, Muhammad</w:t>
      </w:r>
      <w:r w:rsidRPr="00223AB4">
        <w:rPr>
          <w:rFonts w:ascii="Calibri" w:hAnsi="Calibri" w:cs="Calibri"/>
          <w:b/>
          <w:bCs/>
          <w:color w:val="000000" w:themeColor="text1"/>
          <w:sz w:val="24"/>
          <w:szCs w:val="24"/>
          <w:lang w:val="sv-SE"/>
        </w:rPr>
        <w:t xml:space="preserve"> Syauqillah</w:t>
      </w:r>
      <w:r w:rsidR="00974CDD" w:rsidRPr="00223AB4">
        <w:rPr>
          <w:rFonts w:ascii="Calibri" w:hAnsi="Calibri" w:cs="Calibri"/>
          <w:b/>
          <w:bCs/>
          <w:color w:val="000000" w:themeColor="text1"/>
          <w:sz w:val="24"/>
          <w:szCs w:val="24"/>
          <w:vertAlign w:val="superscript"/>
          <w:lang w:val="sv-SE"/>
        </w:rPr>
        <w:t>2</w:t>
      </w:r>
      <w:r w:rsidR="00974CDD" w:rsidRPr="00223AB4">
        <w:rPr>
          <w:rFonts w:ascii="Calibri" w:hAnsi="Calibri" w:cs="Calibri"/>
          <w:b/>
          <w:bCs/>
          <w:color w:val="000000" w:themeColor="text1"/>
          <w:sz w:val="24"/>
          <w:szCs w:val="24"/>
          <w:lang w:val="sv-SE"/>
        </w:rPr>
        <w:t xml:space="preserve">, </w:t>
      </w:r>
      <w:proofErr w:type="spellStart"/>
      <w:r w:rsidR="00974CDD" w:rsidRPr="00223AB4">
        <w:rPr>
          <w:rFonts w:ascii="Calibri" w:hAnsi="Calibri" w:cs="Calibri"/>
          <w:b/>
          <w:bCs/>
          <w:color w:val="000000" w:themeColor="text1"/>
          <w:sz w:val="24"/>
          <w:szCs w:val="24"/>
          <w:lang w:val="sv-SE"/>
        </w:rPr>
        <w:t>Sapto</w:t>
      </w:r>
      <w:proofErr w:type="spellEnd"/>
      <w:r w:rsidRPr="00223AB4">
        <w:rPr>
          <w:rFonts w:ascii="Calibri" w:hAnsi="Calibri" w:cs="Calibri"/>
          <w:b/>
          <w:bCs/>
          <w:color w:val="000000" w:themeColor="text1"/>
          <w:sz w:val="24"/>
          <w:szCs w:val="24"/>
          <w:lang w:val="sv-SE"/>
        </w:rPr>
        <w:t xml:space="preserve"> Priyanto</w:t>
      </w:r>
      <w:r w:rsidRPr="00223AB4">
        <w:rPr>
          <w:rFonts w:ascii="Calibri" w:hAnsi="Calibri" w:cs="Calibri"/>
          <w:b/>
          <w:bCs/>
          <w:color w:val="000000" w:themeColor="text1"/>
          <w:sz w:val="24"/>
          <w:szCs w:val="24"/>
          <w:vertAlign w:val="superscript"/>
          <w:lang w:val="sv-SE"/>
        </w:rPr>
        <w:t>3</w:t>
      </w:r>
      <w:r w:rsidRPr="00223AB4">
        <w:rPr>
          <w:rFonts w:ascii="Calibri" w:hAnsi="Calibri" w:cs="Calibri"/>
          <w:b/>
          <w:bCs/>
          <w:color w:val="000000" w:themeColor="text1"/>
          <w:sz w:val="24"/>
          <w:szCs w:val="24"/>
          <w:lang w:val="sv-SE"/>
        </w:rPr>
        <w:t xml:space="preserve">, </w:t>
      </w:r>
      <w:proofErr w:type="spellStart"/>
      <w:r w:rsidRPr="00223AB4">
        <w:rPr>
          <w:rFonts w:ascii="Calibri" w:hAnsi="Calibri" w:cs="Calibri"/>
          <w:b/>
          <w:bCs/>
          <w:color w:val="000000" w:themeColor="text1"/>
          <w:sz w:val="24"/>
          <w:szCs w:val="24"/>
          <w:lang w:val="sv-SE"/>
        </w:rPr>
        <w:t>Zora</w:t>
      </w:r>
      <w:proofErr w:type="spellEnd"/>
      <w:r w:rsidRPr="00223AB4">
        <w:rPr>
          <w:rFonts w:ascii="Calibri" w:hAnsi="Calibri" w:cs="Calibri"/>
          <w:b/>
          <w:bCs/>
          <w:color w:val="000000" w:themeColor="text1"/>
          <w:sz w:val="24"/>
          <w:szCs w:val="24"/>
          <w:lang w:val="sv-SE"/>
        </w:rPr>
        <w:t xml:space="preserve"> A. Sukabdi</w:t>
      </w:r>
      <w:r w:rsidRPr="00223AB4">
        <w:rPr>
          <w:rFonts w:ascii="Calibri" w:hAnsi="Calibri" w:cs="Calibri"/>
          <w:b/>
          <w:bCs/>
          <w:color w:val="000000" w:themeColor="text1"/>
          <w:sz w:val="24"/>
          <w:szCs w:val="24"/>
          <w:vertAlign w:val="superscript"/>
          <w:lang w:val="sv-SE"/>
        </w:rPr>
        <w:t>4</w:t>
      </w:r>
      <w:r w:rsidRPr="00223AB4">
        <w:rPr>
          <w:rFonts w:ascii="Calibri" w:hAnsi="Calibri" w:cs="Calibri"/>
          <w:b/>
          <w:bCs/>
          <w:color w:val="000000" w:themeColor="text1"/>
          <w:sz w:val="24"/>
          <w:szCs w:val="24"/>
          <w:lang w:val="sv-SE"/>
        </w:rPr>
        <w:t xml:space="preserve">, </w:t>
      </w:r>
      <w:r w:rsidRPr="00223AB4">
        <w:rPr>
          <w:rFonts w:ascii="Calibri" w:hAnsi="Calibri" w:cs="Calibri"/>
          <w:b/>
          <w:bCs/>
          <w:color w:val="000000" w:themeColor="text1"/>
          <w:sz w:val="24"/>
          <w:szCs w:val="24"/>
        </w:rPr>
        <w:t>Muhamad Rum</w:t>
      </w:r>
      <w:r w:rsidRPr="00223AB4">
        <w:rPr>
          <w:rFonts w:ascii="Calibri" w:hAnsi="Calibri" w:cs="Calibri"/>
          <w:b/>
          <w:bCs/>
          <w:color w:val="000000" w:themeColor="text1"/>
          <w:sz w:val="24"/>
          <w:szCs w:val="24"/>
          <w:vertAlign w:val="superscript"/>
        </w:rPr>
        <w:t>5</w:t>
      </w:r>
    </w:p>
    <w:p w14:paraId="358626ED" w14:textId="0B31B6CF" w:rsidR="00C956C8" w:rsidRPr="00223AB4" w:rsidRDefault="00C956C8" w:rsidP="00C956C8">
      <w:pPr>
        <w:spacing w:line="276" w:lineRule="auto"/>
        <w:ind w:left="0" w:right="4"/>
        <w:jc w:val="center"/>
        <w:rPr>
          <w:rFonts w:ascii="Calibri" w:hAnsi="Calibri" w:cs="Calibri"/>
          <w:color w:val="000000" w:themeColor="text1"/>
          <w:sz w:val="24"/>
          <w:szCs w:val="24"/>
          <w:lang w:val="sv-SE"/>
        </w:rPr>
      </w:pPr>
      <w:r w:rsidRPr="00223AB4">
        <w:rPr>
          <w:rFonts w:ascii="Calibri" w:hAnsi="Calibri" w:cs="Calibri"/>
          <w:color w:val="000000" w:themeColor="text1"/>
          <w:sz w:val="24"/>
          <w:szCs w:val="24"/>
          <w:vertAlign w:val="superscript"/>
        </w:rPr>
        <w:t>1,2,3,4</w:t>
      </w:r>
      <w:r w:rsidR="00974CDD" w:rsidRPr="00223AB4">
        <w:rPr>
          <w:rFonts w:ascii="Calibri" w:hAnsi="Calibri" w:cs="Calibri"/>
          <w:color w:val="000000" w:themeColor="text1"/>
          <w:sz w:val="24"/>
          <w:szCs w:val="24"/>
        </w:rPr>
        <w:t xml:space="preserve">SKSG </w:t>
      </w:r>
      <w:r w:rsidRPr="00223AB4">
        <w:rPr>
          <w:rFonts w:ascii="Calibri" w:hAnsi="Calibri" w:cs="Calibri"/>
          <w:color w:val="000000" w:themeColor="text1"/>
          <w:sz w:val="24"/>
          <w:szCs w:val="24"/>
        </w:rPr>
        <w:t>Universit</w:t>
      </w:r>
      <w:r w:rsidR="00974CDD" w:rsidRPr="00223AB4">
        <w:rPr>
          <w:rFonts w:ascii="Calibri" w:hAnsi="Calibri" w:cs="Calibri"/>
          <w:color w:val="000000" w:themeColor="text1"/>
          <w:sz w:val="24"/>
          <w:szCs w:val="24"/>
        </w:rPr>
        <w:t xml:space="preserve">as </w:t>
      </w:r>
      <w:r w:rsidRPr="00223AB4">
        <w:rPr>
          <w:rFonts w:ascii="Calibri" w:hAnsi="Calibri" w:cs="Calibri"/>
          <w:color w:val="000000" w:themeColor="text1"/>
          <w:sz w:val="24"/>
          <w:szCs w:val="24"/>
        </w:rPr>
        <w:t xml:space="preserve">Indonesia, </w:t>
      </w:r>
      <w:r w:rsidR="00974CDD" w:rsidRPr="00223AB4">
        <w:rPr>
          <w:rFonts w:ascii="Calibri" w:hAnsi="Calibri" w:cs="Calibri"/>
          <w:color w:val="000000" w:themeColor="text1"/>
          <w:sz w:val="24"/>
          <w:szCs w:val="24"/>
        </w:rPr>
        <w:t xml:space="preserve">Central Jakarta, DKI </w:t>
      </w:r>
      <w:r w:rsidRPr="00223AB4">
        <w:rPr>
          <w:rFonts w:ascii="Calibri" w:hAnsi="Calibri" w:cs="Calibri"/>
          <w:color w:val="000000" w:themeColor="text1"/>
          <w:sz w:val="24"/>
          <w:szCs w:val="24"/>
        </w:rPr>
        <w:t>Jakarta, Indonesia</w:t>
      </w:r>
    </w:p>
    <w:p w14:paraId="769026EA" w14:textId="345F1CE6" w:rsidR="00D3095C" w:rsidRPr="00223AB4" w:rsidRDefault="00C956C8" w:rsidP="00C956C8">
      <w:pPr>
        <w:spacing w:line="276" w:lineRule="auto"/>
        <w:ind w:left="0" w:right="4"/>
        <w:jc w:val="center"/>
        <w:rPr>
          <w:rFonts w:ascii="Calibri" w:hAnsi="Calibri" w:cs="Calibri"/>
          <w:color w:val="000000" w:themeColor="text1"/>
          <w:sz w:val="24"/>
          <w:szCs w:val="24"/>
        </w:rPr>
      </w:pPr>
      <w:r w:rsidRPr="00223AB4">
        <w:rPr>
          <w:rFonts w:ascii="Calibri" w:hAnsi="Calibri" w:cs="Calibri"/>
          <w:color w:val="000000" w:themeColor="text1"/>
          <w:sz w:val="24"/>
          <w:szCs w:val="24"/>
          <w:vertAlign w:val="superscript"/>
        </w:rPr>
        <w:t>5</w:t>
      </w:r>
      <w:r w:rsidR="00D3095C" w:rsidRPr="00223AB4">
        <w:rPr>
          <w:rFonts w:ascii="Calibri" w:hAnsi="Calibri" w:cs="Calibri"/>
          <w:color w:val="000000" w:themeColor="text1"/>
        </w:rPr>
        <w:t xml:space="preserve"> </w:t>
      </w:r>
      <w:r w:rsidR="00D3095C" w:rsidRPr="00223AB4">
        <w:rPr>
          <w:rFonts w:ascii="Calibri" w:hAnsi="Calibri" w:cs="Calibri"/>
          <w:color w:val="000000" w:themeColor="text1"/>
          <w:sz w:val="24"/>
          <w:szCs w:val="24"/>
        </w:rPr>
        <w:t>Al-Qur'an Education Park and Al-Furqan Study Assembly</w:t>
      </w:r>
      <w:r w:rsidR="00974CDD" w:rsidRPr="00223AB4">
        <w:rPr>
          <w:rFonts w:ascii="Calibri" w:hAnsi="Calibri" w:cs="Calibri"/>
          <w:color w:val="000000" w:themeColor="text1"/>
          <w:sz w:val="24"/>
          <w:szCs w:val="24"/>
        </w:rPr>
        <w:t>, DKI Jakarta, Indonesia</w:t>
      </w:r>
    </w:p>
    <w:p w14:paraId="1331D087" w14:textId="3CEA6F02" w:rsidR="00D3095C" w:rsidRPr="00223AB4" w:rsidRDefault="00D3095C" w:rsidP="00D3095C">
      <w:pPr>
        <w:spacing w:line="276" w:lineRule="auto"/>
        <w:ind w:left="0" w:right="4"/>
        <w:jc w:val="center"/>
        <w:rPr>
          <w:rFonts w:ascii="Calibri" w:hAnsi="Calibri" w:cs="Calibri"/>
          <w:color w:val="000000" w:themeColor="text1"/>
          <w:sz w:val="24"/>
          <w:szCs w:val="24"/>
          <w:lang w:val="sv-SE"/>
        </w:rPr>
      </w:pPr>
      <w:r w:rsidRPr="00223AB4">
        <w:rPr>
          <w:rFonts w:ascii="Calibri" w:hAnsi="Calibri" w:cs="Calibri"/>
          <w:color w:val="000000" w:themeColor="text1"/>
          <w:sz w:val="24"/>
          <w:szCs w:val="24"/>
          <w:lang w:val="sv-SE"/>
        </w:rPr>
        <w:t xml:space="preserve">Email: </w:t>
      </w:r>
      <w:hyperlink r:id="rId10" w:history="1">
        <w:r w:rsidRPr="00223AB4">
          <w:rPr>
            <w:rStyle w:val="Hyperlink"/>
            <w:rFonts w:ascii="Calibri" w:hAnsi="Calibri" w:cs="Calibri"/>
            <w:color w:val="000000" w:themeColor="text1"/>
            <w:sz w:val="24"/>
            <w:szCs w:val="24"/>
            <w:u w:val="none"/>
            <w:lang w:val="sv-SE"/>
          </w:rPr>
          <w:t>imamsubandi@ui.id</w:t>
        </w:r>
        <w:r w:rsidRPr="00223AB4">
          <w:rPr>
            <w:rStyle w:val="Hyperlink"/>
            <w:rFonts w:ascii="Calibri" w:hAnsi="Calibri" w:cs="Calibri"/>
            <w:color w:val="000000" w:themeColor="text1"/>
            <w:sz w:val="24"/>
            <w:szCs w:val="24"/>
            <w:u w:val="none"/>
            <w:vertAlign w:val="superscript"/>
            <w:lang w:val="sv-SE"/>
          </w:rPr>
          <w:t>1</w:t>
        </w:r>
      </w:hyperlink>
      <w:r w:rsidR="00974CDD" w:rsidRPr="00223AB4">
        <w:rPr>
          <w:rStyle w:val="Hyperlink"/>
          <w:rFonts w:ascii="Calibri" w:hAnsi="Calibri" w:cs="Calibri"/>
          <w:color w:val="000000" w:themeColor="text1"/>
          <w:sz w:val="24"/>
          <w:szCs w:val="24"/>
          <w:u w:val="none"/>
          <w:vertAlign w:val="superscript"/>
          <w:lang w:val="sv-SE"/>
        </w:rPr>
        <w:t>*</w:t>
      </w:r>
      <w:r w:rsidRPr="00223AB4">
        <w:rPr>
          <w:rFonts w:ascii="Calibri" w:hAnsi="Calibri" w:cs="Calibri"/>
          <w:color w:val="000000" w:themeColor="text1"/>
          <w:sz w:val="24"/>
          <w:szCs w:val="24"/>
          <w:lang w:val="sv-SE"/>
        </w:rPr>
        <w:t xml:space="preserve">, </w:t>
      </w:r>
      <w:hyperlink r:id="rId11" w:history="1">
        <w:r w:rsidRPr="00223AB4">
          <w:rPr>
            <w:rStyle w:val="Hyperlink"/>
            <w:rFonts w:ascii="Calibri" w:hAnsi="Calibri" w:cs="Calibri"/>
            <w:color w:val="000000" w:themeColor="text1"/>
            <w:sz w:val="24"/>
            <w:szCs w:val="24"/>
            <w:u w:val="none"/>
            <w:lang w:val="sv-SE"/>
          </w:rPr>
          <w:t>muhamadsyauqillah@ui.ac.id</w:t>
        </w:r>
        <w:r w:rsidRPr="00223AB4">
          <w:rPr>
            <w:rStyle w:val="Hyperlink"/>
            <w:rFonts w:ascii="Calibri" w:hAnsi="Calibri" w:cs="Calibri"/>
            <w:color w:val="000000" w:themeColor="text1"/>
            <w:sz w:val="24"/>
            <w:szCs w:val="24"/>
            <w:u w:val="none"/>
            <w:vertAlign w:val="superscript"/>
            <w:lang w:val="sv-SE"/>
          </w:rPr>
          <w:t>2</w:t>
        </w:r>
      </w:hyperlink>
      <w:r w:rsidRPr="00223AB4">
        <w:rPr>
          <w:rFonts w:ascii="Calibri" w:hAnsi="Calibri" w:cs="Calibri"/>
          <w:color w:val="000000" w:themeColor="text1"/>
          <w:sz w:val="24"/>
          <w:szCs w:val="24"/>
          <w:lang w:val="sv-SE"/>
        </w:rPr>
        <w:t xml:space="preserve">,  </w:t>
      </w:r>
      <w:hyperlink r:id="rId12" w:history="1">
        <w:r w:rsidRPr="00223AB4">
          <w:rPr>
            <w:rStyle w:val="Hyperlink"/>
            <w:rFonts w:ascii="Calibri" w:hAnsi="Calibri" w:cs="Calibri"/>
            <w:color w:val="000000" w:themeColor="text1"/>
            <w:sz w:val="24"/>
            <w:szCs w:val="24"/>
            <w:u w:val="none"/>
            <w:lang w:val="sv-SE"/>
          </w:rPr>
          <w:t>sapto.priyanto09@ui.ac.id</w:t>
        </w:r>
        <w:r w:rsidRPr="00223AB4">
          <w:rPr>
            <w:rStyle w:val="Hyperlink"/>
            <w:rFonts w:ascii="Calibri" w:hAnsi="Calibri" w:cs="Calibri"/>
            <w:color w:val="000000" w:themeColor="text1"/>
            <w:sz w:val="24"/>
            <w:szCs w:val="24"/>
            <w:u w:val="none"/>
            <w:vertAlign w:val="superscript"/>
            <w:lang w:val="sv-SE"/>
          </w:rPr>
          <w:t>3</w:t>
        </w:r>
      </w:hyperlink>
      <w:r w:rsidRPr="00223AB4">
        <w:rPr>
          <w:rFonts w:ascii="Calibri" w:hAnsi="Calibri" w:cs="Calibri"/>
          <w:color w:val="000000" w:themeColor="text1"/>
          <w:sz w:val="24"/>
          <w:szCs w:val="24"/>
          <w:lang w:val="sv-SE"/>
        </w:rPr>
        <w:t xml:space="preserve">, </w:t>
      </w:r>
      <w:hyperlink r:id="rId13" w:history="1">
        <w:r w:rsidRPr="00223AB4">
          <w:rPr>
            <w:rStyle w:val="Hyperlink"/>
            <w:rFonts w:ascii="Calibri" w:hAnsi="Calibri" w:cs="Calibri"/>
            <w:color w:val="000000" w:themeColor="text1"/>
            <w:sz w:val="24"/>
            <w:szCs w:val="24"/>
            <w:u w:val="none"/>
            <w:lang w:val="sv-SE"/>
          </w:rPr>
          <w:t>zora.arfina@ui.ac.id</w:t>
        </w:r>
        <w:r w:rsidRPr="00223AB4">
          <w:rPr>
            <w:rStyle w:val="Hyperlink"/>
            <w:rFonts w:ascii="Calibri" w:hAnsi="Calibri" w:cs="Calibri"/>
            <w:color w:val="000000" w:themeColor="text1"/>
            <w:sz w:val="24"/>
            <w:szCs w:val="24"/>
            <w:u w:val="none"/>
            <w:vertAlign w:val="superscript"/>
            <w:lang w:val="sv-SE"/>
          </w:rPr>
          <w:t>4</w:t>
        </w:r>
      </w:hyperlink>
      <w:r w:rsidRPr="00223AB4">
        <w:rPr>
          <w:rFonts w:ascii="Calibri" w:hAnsi="Calibri" w:cs="Calibri"/>
          <w:color w:val="000000" w:themeColor="text1"/>
          <w:sz w:val="24"/>
          <w:szCs w:val="24"/>
          <w:lang w:val="sv-SE"/>
        </w:rPr>
        <w:t>, rumroyen63@gmail.com</w:t>
      </w:r>
      <w:r w:rsidRPr="00223AB4">
        <w:rPr>
          <w:rFonts w:ascii="Calibri" w:hAnsi="Calibri" w:cs="Calibri"/>
          <w:color w:val="000000" w:themeColor="text1"/>
          <w:sz w:val="24"/>
          <w:szCs w:val="24"/>
          <w:vertAlign w:val="superscript"/>
          <w:lang w:val="sv-SE"/>
        </w:rPr>
        <w:t>5</w:t>
      </w:r>
    </w:p>
    <w:p w14:paraId="791985B5" w14:textId="77777777" w:rsidR="00C956C8" w:rsidRPr="00223AB4" w:rsidRDefault="00C956C8" w:rsidP="00C956C8">
      <w:pPr>
        <w:pBdr>
          <w:bottom w:val="double" w:sz="6" w:space="1" w:color="auto"/>
        </w:pBdr>
        <w:spacing w:line="276" w:lineRule="auto"/>
        <w:ind w:left="0" w:right="-138"/>
        <w:rPr>
          <w:rFonts w:ascii="Calibri" w:eastAsia="Calibri" w:hAnsi="Calibri" w:cs="Calibri"/>
          <w:b/>
          <w:bCs/>
          <w:color w:val="000000" w:themeColor="text1"/>
          <w:kern w:val="0"/>
          <w:sz w:val="24"/>
          <w:szCs w:val="24"/>
        </w:rPr>
      </w:pPr>
    </w:p>
    <w:p w14:paraId="632B7992" w14:textId="77777777" w:rsidR="00C956C8" w:rsidRPr="00223AB4" w:rsidRDefault="00C956C8" w:rsidP="00C956C8">
      <w:pPr>
        <w:spacing w:line="276" w:lineRule="auto"/>
        <w:ind w:left="0" w:right="-138"/>
        <w:contextualSpacing/>
        <w:rPr>
          <w:rFonts w:ascii="Calibri" w:eastAsia="Calibri" w:hAnsi="Calibri" w:cs="Calibri"/>
          <w:b/>
          <w:bCs/>
          <w:color w:val="000000" w:themeColor="text1"/>
          <w:kern w:val="0"/>
          <w:sz w:val="24"/>
          <w:szCs w:val="24"/>
          <w:lang w:val="en"/>
        </w:rPr>
      </w:pPr>
    </w:p>
    <w:p w14:paraId="15E3C9CE" w14:textId="77777777" w:rsidR="00C956C8" w:rsidRPr="00223AB4" w:rsidRDefault="00C956C8" w:rsidP="00C956C8">
      <w:pPr>
        <w:spacing w:line="276" w:lineRule="auto"/>
        <w:ind w:left="0" w:right="-138"/>
        <w:contextualSpacing/>
        <w:rPr>
          <w:rFonts w:ascii="Calibri" w:eastAsia="Calibri" w:hAnsi="Calibri" w:cs="Calibri"/>
          <w:b/>
          <w:bCs/>
          <w:color w:val="000000" w:themeColor="text1"/>
          <w:kern w:val="0"/>
          <w:sz w:val="24"/>
          <w:szCs w:val="24"/>
          <w:lang w:val="en"/>
        </w:rPr>
      </w:pPr>
      <w:r w:rsidRPr="00223AB4">
        <w:rPr>
          <w:rFonts w:ascii="Calibri" w:eastAsia="Calibri" w:hAnsi="Calibri" w:cs="Calibri"/>
          <w:b/>
          <w:bCs/>
          <w:color w:val="000000" w:themeColor="text1"/>
          <w:kern w:val="0"/>
          <w:sz w:val="24"/>
          <w:szCs w:val="24"/>
        </w:rPr>
        <w:t>ABSTRACT</w:t>
      </w:r>
    </w:p>
    <w:p w14:paraId="5EC1AFA9" w14:textId="5751E1DD" w:rsidR="00C956C8" w:rsidRPr="00223AB4" w:rsidRDefault="00A0475F" w:rsidP="00C956C8">
      <w:pPr>
        <w:spacing w:line="276" w:lineRule="auto"/>
        <w:ind w:left="0" w:right="4"/>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This study explains the concepts of proxy war and transnational crime and their impact on national stability, aiming to raise awareness and contribute ideas on anticipating these threats. Utilizing a qualitative descriptive approach, this research draws from the author's experience as a law practitioner and relevant secondary literature. The analysis involves comparing conventional wars and proxy wars, as well as the relationship between transnational crimes and national security, illustrated through case studies of the Russia-Ukraine and Israel-Palestine conflicts. The findings indicate that both proxy wars and transnational crimes significantly impact national stability and require serious responses through military and law enforcement approaches. The study underscores the importance of international cooperation in addressing transnational crime to prevent its exploitation by certain countries as a tool to destabilize others.</w:t>
      </w:r>
    </w:p>
    <w:p w14:paraId="477CDFB4" w14:textId="77777777" w:rsidR="00C357BD" w:rsidRPr="00223AB4" w:rsidRDefault="00E91057" w:rsidP="00C956C8">
      <w:pPr>
        <w:spacing w:line="276" w:lineRule="auto"/>
        <w:ind w:left="0" w:right="4"/>
        <w:contextualSpacing/>
        <w:rPr>
          <w:rFonts w:ascii="Calibri" w:hAnsi="Calibri" w:cs="Calibri"/>
          <w:color w:val="000000" w:themeColor="text1"/>
          <w:sz w:val="24"/>
          <w:szCs w:val="24"/>
          <w:lang w:val="id-ID"/>
        </w:rPr>
      </w:pPr>
      <w:r w:rsidRPr="00223AB4">
        <w:rPr>
          <w:rFonts w:ascii="Calibri" w:hAnsi="Calibri" w:cs="Calibri"/>
          <w:b/>
          <w:bCs/>
          <w:color w:val="000000" w:themeColor="text1"/>
          <w:sz w:val="24"/>
          <w:szCs w:val="24"/>
        </w:rPr>
        <w:t>Keywords:</w:t>
      </w:r>
      <w:r w:rsidRPr="00223AB4">
        <w:rPr>
          <w:rFonts w:ascii="Calibri" w:hAnsi="Calibri" w:cs="Calibri"/>
          <w:color w:val="000000" w:themeColor="text1"/>
          <w:sz w:val="24"/>
          <w:szCs w:val="24"/>
        </w:rPr>
        <w:t xml:space="preserve"> Proxy War, Trans-national Crimes, National Stability </w:t>
      </w:r>
    </w:p>
    <w:p w14:paraId="1C9ED928" w14:textId="77777777" w:rsidR="00C956C8" w:rsidRPr="00223AB4" w:rsidRDefault="00C956C8" w:rsidP="00C956C8">
      <w:pPr>
        <w:pBdr>
          <w:bottom w:val="double" w:sz="6" w:space="1" w:color="auto"/>
        </w:pBdr>
        <w:ind w:left="0" w:right="4"/>
        <w:contextualSpacing/>
        <w:rPr>
          <w:rFonts w:ascii="Calibri" w:eastAsia="Calibri" w:hAnsi="Calibri" w:cs="Calibri"/>
          <w:color w:val="000000" w:themeColor="text1"/>
          <w:kern w:val="0"/>
        </w:rPr>
      </w:pPr>
    </w:p>
    <w:p w14:paraId="14FD8211" w14:textId="77777777" w:rsidR="00C956C8" w:rsidRPr="00223AB4" w:rsidRDefault="00C956C8" w:rsidP="00C956C8">
      <w:pPr>
        <w:ind w:left="0" w:right="4"/>
        <w:rPr>
          <w:rFonts w:ascii="Calibri" w:eastAsia="Calibri" w:hAnsi="Calibri" w:cs="Calibri"/>
          <w:color w:val="000000" w:themeColor="text1"/>
          <w:kern w:val="0"/>
          <w:sz w:val="20"/>
          <w:szCs w:val="20"/>
        </w:rPr>
      </w:pPr>
    </w:p>
    <w:p w14:paraId="5C7371EF" w14:textId="77777777" w:rsidR="00C956C8" w:rsidRPr="00223AB4" w:rsidRDefault="00C956C8" w:rsidP="00C956C8">
      <w:pPr>
        <w:pBdr>
          <w:bottom w:val="double" w:sz="6" w:space="1" w:color="auto"/>
        </w:pBdr>
        <w:spacing w:line="276" w:lineRule="auto"/>
        <w:ind w:left="0" w:right="4"/>
        <w:rPr>
          <w:rFonts w:ascii="Calibri" w:hAnsi="Calibri" w:cs="Calibri"/>
          <w:b/>
          <w:bCs/>
          <w:color w:val="000000" w:themeColor="text1"/>
          <w:sz w:val="24"/>
          <w:szCs w:val="24"/>
        </w:rPr>
      </w:pPr>
      <w:r w:rsidRPr="00223AB4">
        <w:rPr>
          <w:rFonts w:ascii="Calibri" w:hAnsi="Calibri" w:cs="Calibri"/>
          <w:b/>
          <w:bCs/>
          <w:color w:val="000000" w:themeColor="text1"/>
          <w:sz w:val="24"/>
          <w:szCs w:val="24"/>
        </w:rPr>
        <w:t>INTRODUCTION</w:t>
      </w:r>
    </w:p>
    <w:p w14:paraId="53E6BAA9" w14:textId="018C9357" w:rsidR="00C357BD" w:rsidRPr="00223AB4" w:rsidRDefault="00E91057" w:rsidP="00C956C8">
      <w:pPr>
        <w:pStyle w:val="ListParagraph"/>
        <w:spacing w:line="276" w:lineRule="auto"/>
        <w:ind w:left="0" w:right="4" w:firstLine="567"/>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This short paper tries to explain what proxy wars are and at the same time explain what tans-national crimes are and how they can be used as a means of proxy wars to "paralyze" other countries. Of course, this discussion is not </w:t>
      </w:r>
      <w:proofErr w:type="gramStart"/>
      <w:r w:rsidRPr="00223AB4">
        <w:rPr>
          <w:rFonts w:ascii="Calibri" w:hAnsi="Calibri" w:cs="Calibri"/>
          <w:color w:val="000000" w:themeColor="text1"/>
          <w:sz w:val="24"/>
          <w:szCs w:val="24"/>
        </w:rPr>
        <w:t>comprehensive</w:t>
      </w:r>
      <w:proofErr w:type="gramEnd"/>
      <w:r w:rsidRPr="00223AB4">
        <w:rPr>
          <w:rFonts w:ascii="Calibri" w:hAnsi="Calibri" w:cs="Calibri"/>
          <w:color w:val="000000" w:themeColor="text1"/>
          <w:sz w:val="24"/>
          <w:szCs w:val="24"/>
        </w:rPr>
        <w:t xml:space="preserve"> but it is enough to spark further discussion and at least can be one of the references that have been written and published</w:t>
      </w:r>
      <w:r w:rsidR="00A51B4E" w:rsidRPr="00223AB4">
        <w:rPr>
          <w:rFonts w:ascii="Calibri" w:hAnsi="Calibri" w:cs="Calibri"/>
          <w:color w:val="000000" w:themeColor="text1"/>
          <w:sz w:val="24"/>
          <w:szCs w:val="24"/>
        </w:rPr>
        <w:t xml:space="preserve"> </w:t>
      </w:r>
      <w:sdt>
        <w:sdtPr>
          <w:rPr>
            <w:rFonts w:ascii="Calibri" w:hAnsi="Calibri" w:cs="Calibri"/>
            <w:color w:val="000000"/>
            <w:sz w:val="24"/>
            <w:szCs w:val="24"/>
          </w:rPr>
          <w:tag w:val="MENDELEY_CITATION_v3_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"/>
          <w:id w:val="2144457388"/>
          <w:placeholder>
            <w:docPart w:val="DefaultPlaceholder_-1854013440"/>
          </w:placeholder>
        </w:sdtPr>
        <w:sdtContent>
          <w:r w:rsidR="00A51B4E" w:rsidRPr="00223AB4">
            <w:rPr>
              <w:rFonts w:ascii="Calibri" w:hAnsi="Calibri" w:cs="Calibri"/>
              <w:color w:val="000000"/>
              <w:sz w:val="24"/>
              <w:szCs w:val="24"/>
            </w:rPr>
            <w:t>(Asiedu et al., 2021)</w:t>
          </w:r>
        </w:sdtContent>
      </w:sdt>
      <w:r w:rsidRPr="00223AB4">
        <w:rPr>
          <w:rFonts w:ascii="Calibri" w:hAnsi="Calibri" w:cs="Calibri"/>
          <w:color w:val="000000" w:themeColor="text1"/>
          <w:sz w:val="24"/>
          <w:szCs w:val="24"/>
        </w:rPr>
        <w:t xml:space="preserve">. In response to the request to be a resource person in the theme "Indonesia's Strategic Role in Finishing Problems in the Islamic World and Developing World", this paper was entitled "Understanding Proxy Wars and Transnational Crime and Their Impact on National Stability; An Introduction (Understanding the Proxy War and Transnational Crimes and their </w:t>
      </w:r>
      <w:r w:rsidRPr="00223AB4">
        <w:rPr>
          <w:rFonts w:ascii="Calibri" w:hAnsi="Calibri" w:cs="Calibri"/>
          <w:color w:val="000000" w:themeColor="text1"/>
          <w:sz w:val="24"/>
          <w:szCs w:val="24"/>
        </w:rPr>
        <w:lastRenderedPageBreak/>
        <w:t xml:space="preserve">impacts on national stability; an Introduction", to be relevant to the aims and objectives of the organizing committee, namely the International Indonesian Student Association (PPI) at that time in the framework of an international symposium </w:t>
      </w:r>
    </w:p>
    <w:p w14:paraId="5593C141" w14:textId="77777777" w:rsidR="00C357BD" w:rsidRPr="00223AB4" w:rsidRDefault="00E91057" w:rsidP="00C956C8">
      <w:pPr>
        <w:pStyle w:val="ListParagraph"/>
        <w:spacing w:line="276" w:lineRule="auto"/>
        <w:ind w:left="0" w:right="4" w:firstLine="567"/>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The purpose of this paper is simply to </w:t>
      </w:r>
      <w:proofErr w:type="gramStart"/>
      <w:r w:rsidRPr="00223AB4">
        <w:rPr>
          <w:rFonts w:ascii="Calibri" w:hAnsi="Calibri" w:cs="Calibri"/>
          <w:color w:val="000000" w:themeColor="text1"/>
          <w:sz w:val="24"/>
          <w:szCs w:val="24"/>
        </w:rPr>
        <w:t>provide an introduction to</w:t>
      </w:r>
      <w:proofErr w:type="gramEnd"/>
      <w:r w:rsidRPr="00223AB4">
        <w:rPr>
          <w:rFonts w:ascii="Calibri" w:hAnsi="Calibri" w:cs="Calibri"/>
          <w:color w:val="000000" w:themeColor="text1"/>
          <w:sz w:val="24"/>
          <w:szCs w:val="24"/>
        </w:rPr>
        <w:t xml:space="preserve"> what Proxy War is and its examples and Transnational Crimes and examples to simply arouse our awareness so that we understand and then can contribute ideas on how to anticipate or mitigate it, of course at the level of thought concepts.</w:t>
      </w:r>
    </w:p>
    <w:p w14:paraId="2069CEFB" w14:textId="1CDBB0F1" w:rsidR="00C357BD" w:rsidRPr="00223AB4" w:rsidRDefault="00E91057" w:rsidP="00C956C8">
      <w:pPr>
        <w:pStyle w:val="ListParagraph"/>
        <w:spacing w:line="276" w:lineRule="auto"/>
        <w:ind w:left="0" w:right="4" w:firstLine="567"/>
        <w:rPr>
          <w:rFonts w:ascii="Calibri" w:hAnsi="Calibri" w:cs="Calibri"/>
          <w:color w:val="000000" w:themeColor="text1"/>
          <w:sz w:val="24"/>
          <w:szCs w:val="24"/>
          <w:lang w:val="id-ID"/>
        </w:rPr>
      </w:pPr>
      <w:r w:rsidRPr="00223AB4">
        <w:rPr>
          <w:rFonts w:ascii="Calibri" w:hAnsi="Calibri" w:cs="Calibri"/>
          <w:color w:val="000000" w:themeColor="text1"/>
          <w:sz w:val="24"/>
          <w:szCs w:val="24"/>
        </w:rPr>
        <w:t>The method used in writing this paper uses a qualitative descriptive approach, where the subjectivity of the author as a practitioner in law enforcement and has studied law will color the discussion in this paper. The materials used are primary materials from the author's practice in the field of law enforcement as well as some relevant primary materials in the form of journals, papers, or documents both printed and electronic and online</w:t>
      </w:r>
      <w:r w:rsidR="00A51B4E" w:rsidRPr="00223AB4">
        <w:rPr>
          <w:rFonts w:ascii="Calibri" w:hAnsi="Calibri" w:cs="Calibri"/>
          <w:color w:val="000000" w:themeColor="text1"/>
          <w:sz w:val="24"/>
          <w:szCs w:val="24"/>
        </w:rPr>
        <w:t xml:space="preserve"> </w:t>
      </w:r>
      <w:sdt>
        <w:sdtPr>
          <w:rPr>
            <w:rFonts w:ascii="Calibri" w:hAnsi="Calibri" w:cs="Calibri"/>
            <w:color w:val="000000"/>
            <w:sz w:val="24"/>
            <w:szCs w:val="24"/>
          </w:rPr>
          <w:tag w:val="MENDELEY_CITATION_v3_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"/>
          <w:id w:val="1206146041"/>
          <w:placeholder>
            <w:docPart w:val="DefaultPlaceholder_-1854013440"/>
          </w:placeholder>
        </w:sdtPr>
        <w:sdtContent>
          <w:r w:rsidR="00A51B4E" w:rsidRPr="00223AB4">
            <w:rPr>
              <w:rFonts w:ascii="Calibri" w:hAnsi="Calibri" w:cs="Calibri"/>
              <w:color w:val="000000"/>
              <w:sz w:val="24"/>
              <w:szCs w:val="24"/>
            </w:rPr>
            <w:t>(Ellen et al., 2018)</w:t>
          </w:r>
        </w:sdtContent>
      </w:sdt>
      <w:r w:rsidRPr="00223AB4">
        <w:rPr>
          <w:rFonts w:ascii="Calibri" w:hAnsi="Calibri" w:cs="Calibri"/>
          <w:color w:val="000000" w:themeColor="text1"/>
          <w:sz w:val="24"/>
          <w:szCs w:val="24"/>
        </w:rPr>
        <w:t xml:space="preserve">. </w:t>
      </w:r>
    </w:p>
    <w:p w14:paraId="16362A09" w14:textId="5D20551B" w:rsidR="00C357BD" w:rsidRPr="00223AB4" w:rsidRDefault="00E91057" w:rsidP="00C956C8">
      <w:pPr>
        <w:pStyle w:val="ListParagraph"/>
        <w:spacing w:line="276" w:lineRule="auto"/>
        <w:ind w:left="0" w:right="4" w:firstLine="567"/>
        <w:rPr>
          <w:rFonts w:ascii="Calibri" w:hAnsi="Calibri" w:cs="Calibri"/>
          <w:color w:val="000000" w:themeColor="text1"/>
          <w:sz w:val="24"/>
          <w:szCs w:val="24"/>
          <w:lang w:val="id-ID"/>
        </w:rPr>
      </w:pPr>
      <w:r w:rsidRPr="00223AB4">
        <w:rPr>
          <w:rFonts w:ascii="Calibri" w:hAnsi="Calibri" w:cs="Calibri"/>
          <w:color w:val="000000" w:themeColor="text1"/>
          <w:sz w:val="24"/>
          <w:szCs w:val="24"/>
        </w:rPr>
        <w:t>At first glance, there is a difference between proxy wars and conventional wars where the parties to the conflict are clearly visible, with transnational crimes or what is often referred to as trans-national crimes which are serious crimes that are transnational both in the sense of their locus delicti and the impact they cause.</w:t>
      </w:r>
      <w:r w:rsidR="007E49DD" w:rsidRPr="00223AB4">
        <w:rPr>
          <w:rFonts w:ascii="Calibri" w:hAnsi="Calibri" w:cs="Calibri"/>
          <w:color w:val="000000" w:themeColor="text1"/>
          <w:sz w:val="24"/>
          <w:szCs w:val="24"/>
        </w:rPr>
        <w:t xml:space="preserve"> </w:t>
      </w:r>
      <w:r w:rsidRPr="00223AB4">
        <w:rPr>
          <w:rFonts w:ascii="Calibri" w:hAnsi="Calibri" w:cs="Calibri"/>
          <w:color w:val="000000" w:themeColor="text1"/>
          <w:sz w:val="24"/>
          <w:szCs w:val="24"/>
        </w:rPr>
        <w:t>The first is considered more dangerous because it is related to national security and the last is related to state security</w:t>
      </w:r>
      <w:r w:rsidR="00A51B4E" w:rsidRPr="00223AB4">
        <w:rPr>
          <w:rFonts w:ascii="Calibri" w:hAnsi="Calibri" w:cs="Calibri"/>
          <w:color w:val="000000" w:themeColor="text1"/>
          <w:sz w:val="24"/>
          <w:szCs w:val="24"/>
        </w:rPr>
        <w:t xml:space="preserve"> </w:t>
      </w:r>
      <w:sdt>
        <w:sdtPr>
          <w:rPr>
            <w:rFonts w:ascii="Calibri" w:hAnsi="Calibri" w:cs="Calibri"/>
            <w:color w:val="000000"/>
            <w:sz w:val="24"/>
            <w:szCs w:val="24"/>
          </w:rPr>
          <w:tag w:val="MENDELEY_CITATION_v3_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"/>
          <w:id w:val="-1233229586"/>
          <w:placeholder>
            <w:docPart w:val="DefaultPlaceholder_-1854013440"/>
          </w:placeholder>
        </w:sdtPr>
        <w:sdtContent>
          <w:r w:rsidR="00A51B4E" w:rsidRPr="00223AB4">
            <w:rPr>
              <w:rFonts w:ascii="Calibri" w:hAnsi="Calibri" w:cs="Calibri"/>
              <w:color w:val="000000"/>
              <w:sz w:val="24"/>
              <w:szCs w:val="24"/>
            </w:rPr>
            <w:t>(Baldwin, 2018)</w:t>
          </w:r>
        </w:sdtContent>
      </w:sdt>
      <w:r w:rsidRPr="00223AB4">
        <w:rPr>
          <w:rFonts w:ascii="Calibri" w:hAnsi="Calibri" w:cs="Calibri"/>
          <w:color w:val="000000" w:themeColor="text1"/>
          <w:sz w:val="24"/>
          <w:szCs w:val="24"/>
        </w:rPr>
        <w:t xml:space="preserve">. The former is considered a foreign power threat that must be faced with a military approach, while the latter must be faced with a law enforcement approach. In fact, both are equally dangerous, because in fact, trans-national crimes or transnational crimes can also be used as proxies that threaten national security, and when they do not get an appropriate response, the estuary is the threat to the existence of a country.  </w:t>
      </w:r>
    </w:p>
    <w:p w14:paraId="36F74D3F" w14:textId="6E369DA9" w:rsidR="00C357BD" w:rsidRPr="00223AB4" w:rsidRDefault="00E91057" w:rsidP="00C956C8">
      <w:pPr>
        <w:pStyle w:val="ListParagraph"/>
        <w:spacing w:line="276" w:lineRule="auto"/>
        <w:ind w:left="0" w:right="4" w:firstLine="567"/>
        <w:rPr>
          <w:rFonts w:ascii="Calibri" w:hAnsi="Calibri" w:cs="Calibri"/>
          <w:color w:val="000000" w:themeColor="text1"/>
          <w:sz w:val="24"/>
          <w:szCs w:val="24"/>
          <w:lang w:val="sv-SE"/>
        </w:rPr>
      </w:pPr>
      <w:r w:rsidRPr="00223AB4">
        <w:rPr>
          <w:rFonts w:ascii="Calibri" w:hAnsi="Calibri" w:cs="Calibri"/>
          <w:color w:val="000000" w:themeColor="text1"/>
          <w:sz w:val="24"/>
          <w:szCs w:val="24"/>
        </w:rPr>
        <w:t xml:space="preserve">The world is currently faced with two major events. The events that overturned the civilizational order of the international community, namely the war between Russia and Ukraine and the war between Israel and Palestine (read: Hamas). Russia attacked Ukraine after deeming that Ukraine's planned membership to NATO (North Atlantic Treaty Organizations) would endanger Russia. The justification for Russia's attack on Ukraine is in the framework of a preemptive strike to neutralize the national threat. Israel, too, attacked the Palestinians after Hamas carried out a surprise attack that claimed the lives of hundreds of Israelis and wounded and held hundreds hostage. Israel retaliated decisively by storming and ravaging Palestine and killing tens of thousands of Palestinian residents consisting of women, the elderly and children </w:t>
      </w:r>
      <w:proofErr w:type="gramStart"/>
      <w:r w:rsidRPr="00223AB4">
        <w:rPr>
          <w:rFonts w:ascii="Calibri" w:hAnsi="Calibri" w:cs="Calibri"/>
          <w:color w:val="000000" w:themeColor="text1"/>
          <w:sz w:val="24"/>
          <w:szCs w:val="24"/>
        </w:rPr>
        <w:t>in order to</w:t>
      </w:r>
      <w:proofErr w:type="gramEnd"/>
      <w:r w:rsidRPr="00223AB4">
        <w:rPr>
          <w:rFonts w:ascii="Calibri" w:hAnsi="Calibri" w:cs="Calibri"/>
          <w:color w:val="000000" w:themeColor="text1"/>
          <w:sz w:val="24"/>
          <w:szCs w:val="24"/>
        </w:rPr>
        <w:t xml:space="preserve"> eradicate Hamas "terrorists". The latter is also with the same justification, namely destroying Palestine </w:t>
      </w:r>
      <w:proofErr w:type="gramStart"/>
      <w:r w:rsidRPr="00223AB4">
        <w:rPr>
          <w:rFonts w:ascii="Calibri" w:hAnsi="Calibri" w:cs="Calibri"/>
          <w:color w:val="000000" w:themeColor="text1"/>
          <w:sz w:val="24"/>
          <w:szCs w:val="24"/>
        </w:rPr>
        <w:t>in order to</w:t>
      </w:r>
      <w:proofErr w:type="gramEnd"/>
      <w:r w:rsidRPr="00223AB4">
        <w:rPr>
          <w:rFonts w:ascii="Calibri" w:hAnsi="Calibri" w:cs="Calibri"/>
          <w:color w:val="000000" w:themeColor="text1"/>
          <w:sz w:val="24"/>
          <w:szCs w:val="24"/>
        </w:rPr>
        <w:t xml:space="preserve"> neutralize the threat of Hamas which at any time can threaten Israelis</w:t>
      </w:r>
      <w:r w:rsidR="00A51B4E" w:rsidRPr="00223AB4">
        <w:rPr>
          <w:rFonts w:ascii="Calibri" w:hAnsi="Calibri" w:cs="Calibri"/>
          <w:color w:val="000000" w:themeColor="text1"/>
          <w:sz w:val="24"/>
          <w:szCs w:val="24"/>
        </w:rPr>
        <w:t xml:space="preserve"> </w:t>
      </w:r>
      <w:sdt>
        <w:sdtPr>
          <w:rPr>
            <w:rFonts w:ascii="Calibri" w:hAnsi="Calibri" w:cs="Calibri"/>
            <w:color w:val="000000"/>
            <w:sz w:val="24"/>
            <w:szCs w:val="24"/>
          </w:rPr>
          <w:tag w:val="MENDELEY_CITATION_v3_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"/>
          <w:id w:val="-658297773"/>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Baconi</w:t>
          </w:r>
          <w:proofErr w:type="spellEnd"/>
          <w:r w:rsidR="00A51B4E" w:rsidRPr="00223AB4">
            <w:rPr>
              <w:rFonts w:ascii="Calibri" w:hAnsi="Calibri" w:cs="Calibri"/>
              <w:color w:val="000000"/>
              <w:sz w:val="24"/>
              <w:szCs w:val="24"/>
            </w:rPr>
            <w:t>, 2018)</w:t>
          </w:r>
        </w:sdtContent>
      </w:sdt>
      <w:r w:rsidRPr="00223AB4">
        <w:rPr>
          <w:rFonts w:ascii="Calibri" w:hAnsi="Calibri" w:cs="Calibri"/>
          <w:color w:val="000000" w:themeColor="text1"/>
          <w:sz w:val="24"/>
          <w:szCs w:val="24"/>
        </w:rPr>
        <w:t xml:space="preserve">. </w:t>
      </w:r>
    </w:p>
    <w:p w14:paraId="485B49A5" w14:textId="77777777" w:rsidR="00C357BD" w:rsidRPr="00223AB4" w:rsidRDefault="00E91057" w:rsidP="00C956C8">
      <w:pPr>
        <w:pStyle w:val="ListParagraph"/>
        <w:spacing w:line="276" w:lineRule="auto"/>
        <w:ind w:left="0" w:right="4" w:firstLine="567"/>
        <w:rPr>
          <w:rFonts w:ascii="Calibri" w:hAnsi="Calibri" w:cs="Calibri"/>
          <w:color w:val="000000" w:themeColor="text1"/>
          <w:sz w:val="24"/>
          <w:szCs w:val="24"/>
          <w:lang w:val="sv-SE"/>
        </w:rPr>
      </w:pPr>
      <w:r w:rsidRPr="00223AB4">
        <w:rPr>
          <w:rFonts w:ascii="Calibri" w:hAnsi="Calibri" w:cs="Calibri"/>
          <w:color w:val="000000" w:themeColor="text1"/>
          <w:sz w:val="24"/>
          <w:szCs w:val="24"/>
        </w:rPr>
        <w:t>The two major conflicts have no signs of abating. Two strong countries against two weak states, namely Russia against Ukraine and Israel against Palestine. The difference is, the weak side, namely Ukraine in the Russia-Ukraine conflict, is supported by strong countries, such as countries that are members of the European Union, and the United States. While in the Israeli-</w:t>
      </w:r>
      <w:r w:rsidRPr="00223AB4">
        <w:rPr>
          <w:rFonts w:ascii="Calibri" w:hAnsi="Calibri" w:cs="Calibri"/>
          <w:color w:val="000000" w:themeColor="text1"/>
          <w:sz w:val="24"/>
          <w:szCs w:val="24"/>
        </w:rPr>
        <w:lastRenderedPageBreak/>
        <w:t xml:space="preserve">Palestinian conflict, the strong side is supported by powerful countries. There was neither arms aid nor war training, other than calling for a ceasefire while being somewhat "timid". There is only food aid and makeshift medicine, because of the difficulty of access to reach victims. </w:t>
      </w:r>
    </w:p>
    <w:p w14:paraId="71251E06" w14:textId="10C664DE" w:rsidR="00C357BD" w:rsidRPr="00223AB4" w:rsidRDefault="00E91057" w:rsidP="00C956C8">
      <w:pPr>
        <w:pStyle w:val="ListParagraph"/>
        <w:spacing w:line="276" w:lineRule="auto"/>
        <w:ind w:left="0" w:right="4" w:firstLine="567"/>
        <w:rPr>
          <w:rFonts w:ascii="Calibri" w:hAnsi="Calibri" w:cs="Calibri"/>
          <w:color w:val="000000" w:themeColor="text1"/>
          <w:sz w:val="24"/>
          <w:szCs w:val="24"/>
          <w:lang w:val="sv-SE"/>
        </w:rPr>
      </w:pPr>
      <w:r w:rsidRPr="00223AB4">
        <w:rPr>
          <w:rFonts w:ascii="Calibri" w:hAnsi="Calibri" w:cs="Calibri"/>
          <w:color w:val="000000" w:themeColor="text1"/>
          <w:sz w:val="24"/>
          <w:szCs w:val="24"/>
        </w:rPr>
        <w:t xml:space="preserve">This </w:t>
      </w:r>
      <w:r w:rsidR="00A0475F" w:rsidRPr="00223AB4">
        <w:rPr>
          <w:rFonts w:ascii="Calibri" w:hAnsi="Calibri" w:cs="Calibri"/>
          <w:color w:val="000000" w:themeColor="text1"/>
          <w:sz w:val="24"/>
          <w:szCs w:val="24"/>
        </w:rPr>
        <w:t>study</w:t>
      </w:r>
      <w:r w:rsidRPr="00223AB4">
        <w:rPr>
          <w:rFonts w:ascii="Calibri" w:hAnsi="Calibri" w:cs="Calibri"/>
          <w:color w:val="000000" w:themeColor="text1"/>
          <w:sz w:val="24"/>
          <w:szCs w:val="24"/>
        </w:rPr>
        <w:t xml:space="preserve"> does not have to participate in judging or taking sides about who is right and who is wrong. To determine who is at fault in the context of </w:t>
      </w:r>
      <w:proofErr w:type="gramStart"/>
      <w:r w:rsidRPr="00223AB4">
        <w:rPr>
          <w:rFonts w:ascii="Calibri" w:hAnsi="Calibri" w:cs="Calibri"/>
          <w:color w:val="000000" w:themeColor="text1"/>
          <w:sz w:val="24"/>
          <w:szCs w:val="24"/>
        </w:rPr>
        <w:t>International</w:t>
      </w:r>
      <w:proofErr w:type="gramEnd"/>
      <w:r w:rsidRPr="00223AB4">
        <w:rPr>
          <w:rFonts w:ascii="Calibri" w:hAnsi="Calibri" w:cs="Calibri"/>
          <w:color w:val="000000" w:themeColor="text1"/>
          <w:sz w:val="24"/>
          <w:szCs w:val="24"/>
        </w:rPr>
        <w:t xml:space="preserve"> law let it be the domain of the International Court of Justice or the International Criminal Court. </w:t>
      </w:r>
      <w:sdt>
        <w:sdtPr>
          <w:rPr>
            <w:rFonts w:ascii="Calibri" w:hAnsi="Calibri" w:cs="Calibri"/>
            <w:color w:val="000000" w:themeColor="text1"/>
            <w:sz w:val="24"/>
            <w:szCs w:val="24"/>
          </w:rPr>
          <w:tag w:val="MENDELEY_CITATION_v3_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"/>
          <w:id w:val="1742594396"/>
          <w:placeholder>
            <w:docPart w:val="DefaultPlaceholder_-1854013440"/>
          </w:placeholder>
        </w:sdtPr>
        <w:sdtContent>
          <w:r w:rsidR="00A51B4E" w:rsidRPr="00223AB4">
            <w:rPr>
              <w:rFonts w:eastAsia="Times New Roman"/>
            </w:rPr>
            <w:t xml:space="preserve">(Nash &amp; </w:t>
          </w:r>
          <w:proofErr w:type="spellStart"/>
          <w:r w:rsidR="00A51B4E" w:rsidRPr="00223AB4">
            <w:rPr>
              <w:rFonts w:eastAsia="Times New Roman"/>
            </w:rPr>
            <w:t>Acampora</w:t>
          </w:r>
          <w:proofErr w:type="spellEnd"/>
          <w:r w:rsidR="00A51B4E" w:rsidRPr="00223AB4">
            <w:rPr>
              <w:rFonts w:eastAsia="Times New Roman"/>
            </w:rPr>
            <w:t>, 2018)</w:t>
          </w:r>
        </w:sdtContent>
      </w:sdt>
      <w:r w:rsidRPr="00223AB4">
        <w:rPr>
          <w:rFonts w:ascii="Calibri" w:hAnsi="Calibri" w:cs="Calibri"/>
          <w:color w:val="000000" w:themeColor="text1"/>
          <w:sz w:val="24"/>
          <w:szCs w:val="24"/>
        </w:rPr>
        <w:t xml:space="preserve">. Therefore, it is not surprising that both conflicts create "supporters" who face each other. In Indonesia, the Russia-Ukraine conflict has little impact on the emergence of supporters and defenders.  Some may condemn </w:t>
      </w:r>
      <w:proofErr w:type="gramStart"/>
      <w:r w:rsidRPr="00223AB4">
        <w:rPr>
          <w:rFonts w:ascii="Calibri" w:hAnsi="Calibri" w:cs="Calibri"/>
          <w:color w:val="000000" w:themeColor="text1"/>
          <w:sz w:val="24"/>
          <w:szCs w:val="24"/>
        </w:rPr>
        <w:t>Russia, but</w:t>
      </w:r>
      <w:proofErr w:type="gramEnd"/>
      <w:r w:rsidRPr="00223AB4">
        <w:rPr>
          <w:rFonts w:ascii="Calibri" w:hAnsi="Calibri" w:cs="Calibri"/>
          <w:color w:val="000000" w:themeColor="text1"/>
          <w:sz w:val="24"/>
          <w:szCs w:val="24"/>
        </w:rPr>
        <w:t xml:space="preserve"> condemn as necessary the scorching of some Ukrainian territories. But unlike the case with the Israeli-Palestinian conflict which at the </w:t>
      </w:r>
      <w:proofErr w:type="gramStart"/>
      <w:r w:rsidRPr="00223AB4">
        <w:rPr>
          <w:rFonts w:ascii="Calibri" w:hAnsi="Calibri" w:cs="Calibri"/>
          <w:color w:val="000000" w:themeColor="text1"/>
          <w:sz w:val="24"/>
          <w:szCs w:val="24"/>
        </w:rPr>
        <w:t>grassroot  level</w:t>
      </w:r>
      <w:proofErr w:type="gramEnd"/>
      <w:r w:rsidRPr="00223AB4">
        <w:rPr>
          <w:rFonts w:ascii="Calibri" w:hAnsi="Calibri" w:cs="Calibri"/>
          <w:color w:val="000000" w:themeColor="text1"/>
          <w:sz w:val="24"/>
          <w:szCs w:val="24"/>
        </w:rPr>
        <w:t xml:space="preserve"> is interpreted by religious sentiments, there is even a conflict because one supports Israel on the basis of religious factors and the other supports Palestine because it feels one religion. The Indonesian government's stance is clear, condemning Israel for its attacks on Palestinian civilians for humanitarian reasons. Indonesia condemns every form of exploitation and colonization of anyone committed against anyone</w:t>
      </w:r>
      <w:r w:rsidR="00A51B4E" w:rsidRPr="00223AB4">
        <w:rPr>
          <w:rFonts w:ascii="Calibri" w:hAnsi="Calibri" w:cs="Calibri"/>
          <w:color w:val="000000" w:themeColor="text1"/>
          <w:sz w:val="24"/>
          <w:szCs w:val="24"/>
        </w:rPr>
        <w:t xml:space="preserve"> </w:t>
      </w:r>
      <w:sdt>
        <w:sdtPr>
          <w:rPr>
            <w:rFonts w:ascii="Calibri" w:hAnsi="Calibri" w:cs="Calibri"/>
            <w:color w:val="000000"/>
            <w:sz w:val="24"/>
            <w:szCs w:val="24"/>
          </w:rPr>
          <w:tag w:val="MENDELEY_CITATION_v3_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"/>
          <w:id w:val="1876887592"/>
          <w:placeholder>
            <w:docPart w:val="DefaultPlaceholder_-1854013440"/>
          </w:placeholder>
        </w:sdtPr>
        <w:sdtContent>
          <w:r w:rsidR="00A51B4E" w:rsidRPr="00223AB4">
            <w:rPr>
              <w:rFonts w:ascii="Calibri" w:hAnsi="Calibri" w:cs="Calibri"/>
              <w:color w:val="000000"/>
              <w:sz w:val="24"/>
              <w:szCs w:val="24"/>
            </w:rPr>
            <w:t>(Li, 2018)</w:t>
          </w:r>
        </w:sdtContent>
      </w:sdt>
      <w:r w:rsidRPr="00223AB4">
        <w:rPr>
          <w:rFonts w:ascii="Calibri" w:hAnsi="Calibri" w:cs="Calibri"/>
          <w:color w:val="000000" w:themeColor="text1"/>
          <w:sz w:val="24"/>
          <w:szCs w:val="24"/>
        </w:rPr>
        <w:t>.</w:t>
      </w:r>
    </w:p>
    <w:p w14:paraId="37FDB947" w14:textId="63B75CB9" w:rsidR="00C357BD" w:rsidRPr="00223AB4" w:rsidRDefault="00E91057" w:rsidP="00C956C8">
      <w:pPr>
        <w:pStyle w:val="ListParagraph"/>
        <w:spacing w:line="276" w:lineRule="auto"/>
        <w:ind w:left="0" w:right="4" w:firstLine="567"/>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To provide understanding for the younger generation, especially students and university students, the theme is "Understanding the Proxy War and Transnational Crimes; an Introduction, to Waken the Sleeping Young Generations" is intended as a trigger mechanism for their critical thinking, so that they "wake up from their slumber" and quickly realize that many conflicts seem to be related to religious </w:t>
      </w:r>
      <w:proofErr w:type="gramStart"/>
      <w:r w:rsidRPr="00223AB4">
        <w:rPr>
          <w:rFonts w:ascii="Calibri" w:hAnsi="Calibri" w:cs="Calibri"/>
          <w:color w:val="000000" w:themeColor="text1"/>
          <w:sz w:val="24"/>
          <w:szCs w:val="24"/>
        </w:rPr>
        <w:t>issues, but</w:t>
      </w:r>
      <w:proofErr w:type="gramEnd"/>
      <w:r w:rsidRPr="00223AB4">
        <w:rPr>
          <w:rFonts w:ascii="Calibri" w:hAnsi="Calibri" w:cs="Calibri"/>
          <w:color w:val="000000" w:themeColor="text1"/>
          <w:sz w:val="24"/>
          <w:szCs w:val="24"/>
        </w:rPr>
        <w:t xml:space="preserve"> are not. Many conflicts are drawn or wrapped up in religious issues </w:t>
      </w:r>
      <w:proofErr w:type="gramStart"/>
      <w:r w:rsidRPr="00223AB4">
        <w:rPr>
          <w:rFonts w:ascii="Calibri" w:hAnsi="Calibri" w:cs="Calibri"/>
          <w:color w:val="000000" w:themeColor="text1"/>
          <w:sz w:val="24"/>
          <w:szCs w:val="24"/>
        </w:rPr>
        <w:t>in order to</w:t>
      </w:r>
      <w:proofErr w:type="gramEnd"/>
      <w:r w:rsidRPr="00223AB4">
        <w:rPr>
          <w:rFonts w:ascii="Calibri" w:hAnsi="Calibri" w:cs="Calibri"/>
          <w:color w:val="000000" w:themeColor="text1"/>
          <w:sz w:val="24"/>
          <w:szCs w:val="24"/>
        </w:rPr>
        <w:t xml:space="preserve"> attract sympathy in the context of "media warfare". Especially in countries with a certain religious majority, religious sentiment is an attractive means of gaining sympathy or justification. In fact, any religion and ideology can be used as a "proxy" for the extension of outsiders </w:t>
      </w:r>
      <w:proofErr w:type="gramStart"/>
      <w:r w:rsidRPr="00223AB4">
        <w:rPr>
          <w:rFonts w:ascii="Calibri" w:hAnsi="Calibri" w:cs="Calibri"/>
          <w:color w:val="000000" w:themeColor="text1"/>
          <w:sz w:val="24"/>
          <w:szCs w:val="24"/>
        </w:rPr>
        <w:t>in order to</w:t>
      </w:r>
      <w:proofErr w:type="gramEnd"/>
      <w:r w:rsidRPr="00223AB4">
        <w:rPr>
          <w:rFonts w:ascii="Calibri" w:hAnsi="Calibri" w:cs="Calibri"/>
          <w:color w:val="000000" w:themeColor="text1"/>
          <w:sz w:val="24"/>
          <w:szCs w:val="24"/>
        </w:rPr>
        <w:t xml:space="preserve"> intervene in national problems with the intention of obtaining benefits in whatever form they want, usually in the form of domination, exploitation or other forms of "colonization". Transnational crime can also be used as a proxy for other countries to profit from the loss or destruction of a country</w:t>
      </w:r>
      <w:r w:rsidR="00A51B4E" w:rsidRPr="00223AB4">
        <w:rPr>
          <w:rFonts w:ascii="Calibri" w:hAnsi="Calibri" w:cs="Calibri"/>
          <w:color w:val="000000" w:themeColor="text1"/>
          <w:sz w:val="24"/>
          <w:szCs w:val="24"/>
        </w:rPr>
        <w:t xml:space="preserve"> </w:t>
      </w:r>
      <w:sdt>
        <w:sdtPr>
          <w:rPr>
            <w:rFonts w:ascii="Calibri" w:hAnsi="Calibri" w:cs="Calibri"/>
            <w:color w:val="000000"/>
            <w:sz w:val="24"/>
            <w:szCs w:val="24"/>
          </w:rPr>
          <w:tag w:val="MENDELEY_CITATION_v3_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"/>
          <w:id w:val="-1513286368"/>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Marekha</w:t>
          </w:r>
          <w:proofErr w:type="spellEnd"/>
          <w:r w:rsidR="00A51B4E" w:rsidRPr="00223AB4">
            <w:rPr>
              <w:rFonts w:ascii="Calibri" w:hAnsi="Calibri" w:cs="Calibri"/>
              <w:color w:val="000000"/>
              <w:sz w:val="24"/>
              <w:szCs w:val="24"/>
            </w:rPr>
            <w:t>, 2020)</w:t>
          </w:r>
        </w:sdtContent>
      </w:sdt>
      <w:r w:rsidRPr="00223AB4">
        <w:rPr>
          <w:rFonts w:ascii="Calibri" w:hAnsi="Calibri" w:cs="Calibri"/>
          <w:color w:val="000000" w:themeColor="text1"/>
          <w:sz w:val="24"/>
          <w:szCs w:val="24"/>
        </w:rPr>
        <w:t xml:space="preserve">. </w:t>
      </w:r>
    </w:p>
    <w:p w14:paraId="1BB99E41" w14:textId="77777777" w:rsidR="00C357BD" w:rsidRPr="00223AB4" w:rsidRDefault="00C357BD" w:rsidP="00C956C8">
      <w:pPr>
        <w:spacing w:line="276" w:lineRule="auto"/>
        <w:ind w:left="0" w:right="4"/>
        <w:rPr>
          <w:rFonts w:ascii="Calibri" w:hAnsi="Calibri" w:cs="Calibri"/>
          <w:color w:val="000000" w:themeColor="text1"/>
          <w:sz w:val="24"/>
          <w:szCs w:val="24"/>
          <w:lang w:val="sv-SE"/>
        </w:rPr>
      </w:pPr>
    </w:p>
    <w:p w14:paraId="3AF8E5B3" w14:textId="77777777" w:rsidR="00C956C8" w:rsidRPr="00223AB4" w:rsidRDefault="00C956C8" w:rsidP="00C956C8">
      <w:pPr>
        <w:pStyle w:val="Body"/>
        <w:pBdr>
          <w:bottom w:val="double" w:sz="6" w:space="1" w:color="auto"/>
        </w:pBdr>
        <w:spacing w:line="276" w:lineRule="auto"/>
        <w:ind w:firstLine="0"/>
        <w:rPr>
          <w:rFonts w:ascii="Calibri" w:hAnsi="Calibri" w:cs="Calibri"/>
          <w:b/>
          <w:color w:val="000000" w:themeColor="text1"/>
          <w:sz w:val="24"/>
          <w:szCs w:val="24"/>
          <w:lang w:val="en"/>
        </w:rPr>
      </w:pPr>
      <w:r w:rsidRPr="00223AB4">
        <w:rPr>
          <w:rFonts w:ascii="Calibri" w:hAnsi="Calibri" w:cs="Calibri"/>
          <w:b/>
          <w:color w:val="000000" w:themeColor="text1"/>
          <w:sz w:val="24"/>
          <w:szCs w:val="24"/>
        </w:rPr>
        <w:t>RESEARCH METHODS</w:t>
      </w:r>
    </w:p>
    <w:p w14:paraId="7990E5CE" w14:textId="3EDBB502" w:rsidR="00C956C8" w:rsidRPr="00223AB4" w:rsidRDefault="00974CDD" w:rsidP="00974CDD">
      <w:pPr>
        <w:spacing w:line="276" w:lineRule="auto"/>
        <w:ind w:left="0" w:right="4" w:firstLine="567"/>
        <w:rPr>
          <w:rFonts w:ascii="Calibri" w:hAnsi="Calibri" w:cs="Calibri"/>
          <w:color w:val="000000" w:themeColor="text1"/>
          <w:sz w:val="24"/>
          <w:szCs w:val="24"/>
          <w:lang w:val="sv-SE"/>
        </w:rPr>
      </w:pPr>
      <w:r w:rsidRPr="00223AB4">
        <w:rPr>
          <w:rFonts w:ascii="Calibri" w:hAnsi="Calibri" w:cs="Calibri"/>
          <w:color w:val="000000" w:themeColor="text1"/>
          <w:sz w:val="24"/>
          <w:szCs w:val="24"/>
        </w:rPr>
        <w:t xml:space="preserve">This research employs a literature review method with a qualitative descriptive approach to elucidate the concepts of Proxy War and Transnational Crime and their impact on national stability. The primary data sources include the author's experience as a law practitioner and secondary literature such as journals, papers, and relevant documents. The data collection procedure involves identifying and selecting credible and relevant literature, followed by a conceptual analysis and case studies like the Russia-Ukraine and Israel-Palestine conflicts to illustrate the real-world impact of Proxy Wars and Transnational Crimes. The data analysis focuses on comparing conventional wars and proxy wars, as well as the relationship between </w:t>
      </w:r>
      <w:r w:rsidRPr="00223AB4">
        <w:rPr>
          <w:rFonts w:ascii="Calibri" w:hAnsi="Calibri" w:cs="Calibri"/>
          <w:color w:val="000000" w:themeColor="text1"/>
          <w:sz w:val="24"/>
          <w:szCs w:val="24"/>
        </w:rPr>
        <w:lastRenderedPageBreak/>
        <w:t>transnational crimes and national security. The conclusion emphasizes that Proxy Wars and Transnational Crimes significantly affect national stability and require serious responses through both military and law enforcement approaches, while also encouraging further research for deeper exploration.</w:t>
      </w:r>
    </w:p>
    <w:p w14:paraId="46CD119D" w14:textId="77777777" w:rsidR="00C956C8" w:rsidRPr="00223AB4" w:rsidRDefault="00E91057" w:rsidP="00C956C8">
      <w:pPr>
        <w:spacing w:line="276" w:lineRule="auto"/>
        <w:ind w:left="0" w:right="4" w:firstLine="720"/>
        <w:rPr>
          <w:rFonts w:ascii="Calibri" w:hAnsi="Calibri" w:cs="Calibri"/>
          <w:b/>
          <w:bCs/>
          <w:color w:val="000000" w:themeColor="text1"/>
          <w:sz w:val="24"/>
          <w:szCs w:val="24"/>
          <w:lang w:val="sv-SE"/>
        </w:rPr>
      </w:pPr>
      <w:r w:rsidRPr="00223AB4">
        <w:rPr>
          <w:rFonts w:ascii="Calibri" w:hAnsi="Calibri" w:cs="Calibri"/>
          <w:color w:val="000000" w:themeColor="text1"/>
          <w:sz w:val="24"/>
          <w:szCs w:val="24"/>
        </w:rPr>
        <w:tab/>
      </w:r>
      <w:bookmarkStart w:id="1" w:name="_Hlk167563394"/>
    </w:p>
    <w:bookmarkEnd w:id="1"/>
    <w:p w14:paraId="44297E97" w14:textId="77777777" w:rsidR="00C956C8" w:rsidRPr="00223AB4" w:rsidRDefault="00C956C8" w:rsidP="00C956C8">
      <w:pPr>
        <w:pBdr>
          <w:bottom w:val="double" w:sz="6" w:space="1" w:color="auto"/>
        </w:pBdr>
        <w:spacing w:line="276" w:lineRule="auto"/>
        <w:ind w:left="0" w:right="-138"/>
        <w:rPr>
          <w:rFonts w:ascii="Calibri" w:hAnsi="Calibri" w:cs="Calibri"/>
          <w:b/>
          <w:bCs/>
          <w:color w:val="000000" w:themeColor="text1"/>
          <w:sz w:val="24"/>
          <w:szCs w:val="24"/>
          <w:lang w:val="en"/>
        </w:rPr>
      </w:pPr>
      <w:r w:rsidRPr="00223AB4">
        <w:rPr>
          <w:rFonts w:ascii="Calibri" w:hAnsi="Calibri" w:cs="Calibri"/>
          <w:b/>
          <w:bCs/>
          <w:color w:val="000000" w:themeColor="text1"/>
          <w:sz w:val="24"/>
          <w:szCs w:val="24"/>
        </w:rPr>
        <w:t>RESULTS AND DISCUSSION</w:t>
      </w:r>
    </w:p>
    <w:p w14:paraId="06EA366F" w14:textId="77777777" w:rsidR="00C357BD" w:rsidRPr="00223AB4" w:rsidRDefault="00E91057" w:rsidP="00C956C8">
      <w:pPr>
        <w:spacing w:line="276" w:lineRule="auto"/>
        <w:ind w:left="0" w:right="4"/>
        <w:contextualSpacing/>
        <w:rPr>
          <w:rFonts w:ascii="Calibri" w:hAnsi="Calibri" w:cs="Calibri"/>
          <w:b/>
          <w:color w:val="000000" w:themeColor="text1"/>
          <w:sz w:val="24"/>
          <w:szCs w:val="24"/>
          <w:lang w:val="id-ID"/>
        </w:rPr>
      </w:pPr>
      <w:r w:rsidRPr="00223AB4">
        <w:rPr>
          <w:rFonts w:ascii="Calibri" w:hAnsi="Calibri" w:cs="Calibri"/>
          <w:b/>
          <w:color w:val="000000" w:themeColor="text1"/>
          <w:sz w:val="24"/>
          <w:szCs w:val="24"/>
        </w:rPr>
        <w:t>Proxy War</w:t>
      </w:r>
    </w:p>
    <w:p w14:paraId="6236F00D" w14:textId="570D5CDA"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According to Britannica, proxy war is a military conflict in which one or more third parties directly or indirectly support one or more state or non-state combatants </w:t>
      </w:r>
      <w:proofErr w:type="gramStart"/>
      <w:r w:rsidRPr="00223AB4">
        <w:rPr>
          <w:rFonts w:ascii="Calibri" w:hAnsi="Calibri" w:cs="Calibri"/>
          <w:color w:val="000000" w:themeColor="text1"/>
          <w:sz w:val="24"/>
          <w:szCs w:val="24"/>
        </w:rPr>
        <w:t>in an attempt to</w:t>
      </w:r>
      <w:proofErr w:type="gramEnd"/>
      <w:r w:rsidRPr="00223AB4">
        <w:rPr>
          <w:rFonts w:ascii="Calibri" w:hAnsi="Calibri" w:cs="Calibri"/>
          <w:color w:val="000000" w:themeColor="text1"/>
          <w:sz w:val="24"/>
          <w:szCs w:val="24"/>
        </w:rPr>
        <w:t xml:space="preserve"> influence the outcome of the conflict and thus to advance their own strategic interests or to weaken the interests of their opponents </w:t>
      </w:r>
      <w:sdt>
        <w:sdtPr>
          <w:rPr>
            <w:rFonts w:ascii="Calibri" w:hAnsi="Calibri" w:cs="Calibri"/>
            <w:color w:val="000000"/>
            <w:sz w:val="24"/>
            <w:szCs w:val="24"/>
          </w:rPr>
          <w:tag w:val="MENDELEY_CITATION_v3_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"/>
          <w:id w:val="1961599782"/>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Diderik</w:t>
          </w:r>
          <w:proofErr w:type="spellEnd"/>
          <w:r w:rsidR="00A51B4E" w:rsidRPr="00223AB4">
            <w:rPr>
              <w:rFonts w:ascii="Calibri" w:hAnsi="Calibri" w:cs="Calibri"/>
              <w:color w:val="000000"/>
              <w:sz w:val="24"/>
              <w:szCs w:val="24"/>
            </w:rPr>
            <w:t>, 2024)</w:t>
          </w:r>
        </w:sdtContent>
      </w:sdt>
      <w:r w:rsidRPr="00223AB4">
        <w:rPr>
          <w:rFonts w:ascii="Calibri" w:hAnsi="Calibri" w:cs="Calibri"/>
          <w:color w:val="000000" w:themeColor="text1"/>
          <w:sz w:val="24"/>
          <w:szCs w:val="24"/>
        </w:rPr>
        <w:t>.</w:t>
      </w:r>
    </w:p>
    <w:p w14:paraId="70A4179C" w14:textId="75938F86"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Then the third party in the proxy war did not participate in the actual combat to a certain </w:t>
      </w:r>
      <w:proofErr w:type="gramStart"/>
      <w:r w:rsidRPr="00223AB4">
        <w:rPr>
          <w:rFonts w:ascii="Calibri" w:hAnsi="Calibri" w:cs="Calibri"/>
          <w:color w:val="000000" w:themeColor="text1"/>
          <w:sz w:val="24"/>
          <w:szCs w:val="24"/>
        </w:rPr>
        <w:t>extent, and</w:t>
      </w:r>
      <w:proofErr w:type="gramEnd"/>
      <w:r w:rsidRPr="00223AB4">
        <w:rPr>
          <w:rFonts w:ascii="Calibri" w:hAnsi="Calibri" w:cs="Calibri"/>
          <w:color w:val="000000" w:themeColor="text1"/>
          <w:sz w:val="24"/>
          <w:szCs w:val="24"/>
        </w:rPr>
        <w:t xml:space="preserve"> was not even involved at all. Proxy wars allow great powers to avoid direct confrontation with each other as they compete for influence and resources. The means of direct support by third parties consist of military assistance and training, economic assistance, </w:t>
      </w:r>
      <w:proofErr w:type="gramStart"/>
      <w:r w:rsidRPr="00223AB4">
        <w:rPr>
          <w:rFonts w:ascii="Calibri" w:hAnsi="Calibri" w:cs="Calibri"/>
          <w:color w:val="000000" w:themeColor="text1"/>
          <w:sz w:val="24"/>
          <w:szCs w:val="24"/>
        </w:rPr>
        <w:t>and also</w:t>
      </w:r>
      <w:proofErr w:type="gramEnd"/>
      <w:r w:rsidRPr="00223AB4">
        <w:rPr>
          <w:rFonts w:ascii="Calibri" w:hAnsi="Calibri" w:cs="Calibri"/>
          <w:color w:val="000000" w:themeColor="text1"/>
          <w:sz w:val="24"/>
          <w:szCs w:val="24"/>
        </w:rPr>
        <w:t xml:space="preserve"> limited military operations with replacement forces. Indirect means of support have included blockades, sanctions, trade embargoes, and other strategies designed to thwart the ambitions and interests of opponents </w:t>
      </w:r>
      <w:sdt>
        <w:sdtPr>
          <w:rPr>
            <w:rFonts w:ascii="Calibri" w:hAnsi="Calibri" w:cs="Calibri"/>
            <w:color w:val="000000"/>
            <w:sz w:val="24"/>
            <w:szCs w:val="24"/>
          </w:rPr>
          <w:tag w:val="MENDELEY_CITATION_v3_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"/>
          <w:id w:val="-1507817913"/>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Diderik</w:t>
          </w:r>
          <w:proofErr w:type="spellEnd"/>
          <w:r w:rsidR="00A51B4E" w:rsidRPr="00223AB4">
            <w:rPr>
              <w:rFonts w:ascii="Calibri" w:hAnsi="Calibri" w:cs="Calibri"/>
              <w:color w:val="000000"/>
              <w:sz w:val="24"/>
              <w:szCs w:val="24"/>
            </w:rPr>
            <w:t>, 2024)</w:t>
          </w:r>
        </w:sdtContent>
      </w:sdt>
      <w:r w:rsidRPr="00223AB4">
        <w:rPr>
          <w:rFonts w:ascii="Calibri" w:hAnsi="Calibri" w:cs="Calibri"/>
          <w:color w:val="000000" w:themeColor="text1"/>
          <w:sz w:val="24"/>
          <w:szCs w:val="24"/>
        </w:rPr>
        <w:t>.</w:t>
      </w:r>
    </w:p>
    <w:p w14:paraId="622AA34C" w14:textId="1F215AC6"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According to the Cambridge Dictionary, a proxy war is a war that takes place between small groups or states that each represent the interests of another great </w:t>
      </w:r>
      <w:proofErr w:type="gramStart"/>
      <w:r w:rsidRPr="00223AB4">
        <w:rPr>
          <w:rFonts w:ascii="Calibri" w:hAnsi="Calibri" w:cs="Calibri"/>
          <w:color w:val="000000" w:themeColor="text1"/>
          <w:sz w:val="24"/>
          <w:szCs w:val="24"/>
        </w:rPr>
        <w:t>power, and</w:t>
      </w:r>
      <w:proofErr w:type="gramEnd"/>
      <w:r w:rsidRPr="00223AB4">
        <w:rPr>
          <w:rFonts w:ascii="Calibri" w:hAnsi="Calibri" w:cs="Calibri"/>
          <w:color w:val="000000" w:themeColor="text1"/>
          <w:sz w:val="24"/>
          <w:szCs w:val="24"/>
        </w:rPr>
        <w:t xml:space="preserve"> may have the help of support from it </w:t>
      </w:r>
      <w:sdt>
        <w:sdtPr>
          <w:rPr>
            <w:rFonts w:ascii="Calibri" w:hAnsi="Calibri" w:cs="Calibri"/>
            <w:color w:val="000000"/>
            <w:sz w:val="24"/>
            <w:szCs w:val="24"/>
          </w:rPr>
          <w:tag w:val="MENDELEY_CITATION_v3_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"/>
          <w:id w:val="-2099937189"/>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Bereketeab</w:t>
          </w:r>
          <w:proofErr w:type="spellEnd"/>
          <w:r w:rsidR="00A51B4E" w:rsidRPr="00223AB4">
            <w:rPr>
              <w:rFonts w:ascii="Calibri" w:hAnsi="Calibri" w:cs="Calibri"/>
              <w:color w:val="000000"/>
              <w:sz w:val="24"/>
              <w:szCs w:val="24"/>
            </w:rPr>
            <w:t>, 2024)</w:t>
          </w:r>
        </w:sdtContent>
      </w:sdt>
      <w:r w:rsidRPr="00223AB4">
        <w:rPr>
          <w:rFonts w:ascii="Calibri" w:hAnsi="Calibri" w:cs="Calibri"/>
          <w:color w:val="000000" w:themeColor="text1"/>
          <w:sz w:val="24"/>
          <w:szCs w:val="24"/>
        </w:rPr>
        <w:t>. According to the Oxford Reference, proxy war is a conflict in which a third party intervenes indirectly in a pre-existing war to influence the strategic outcome in favor of the preferred faction. Proxy wars are the product of the relationship between sponsors who are external state or non-state actors with existing conflict dynamics (e.g., civil wars) and selected proxies are channels for weapons, training and funding from sponsors (</w:t>
      </w:r>
      <w:sdt>
        <w:sdtPr>
          <w:rPr>
            <w:rFonts w:ascii="Calibri" w:hAnsi="Calibri" w:cs="Calibri"/>
            <w:color w:val="000000"/>
            <w:sz w:val="24"/>
            <w:szCs w:val="24"/>
          </w:rPr>
          <w:tag w:val="MENDELEY_CITATION_v3_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"/>
          <w:id w:val="-2015452843"/>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Rauta</w:t>
          </w:r>
          <w:proofErr w:type="spellEnd"/>
          <w:r w:rsidR="00A51B4E" w:rsidRPr="00223AB4">
            <w:rPr>
              <w:rFonts w:ascii="Calibri" w:hAnsi="Calibri" w:cs="Calibri"/>
              <w:color w:val="000000"/>
              <w:sz w:val="24"/>
              <w:szCs w:val="24"/>
            </w:rPr>
            <w:t>, 2021)</w:t>
          </w:r>
        </w:sdtContent>
      </w:sdt>
      <w:r w:rsidRPr="00223AB4">
        <w:rPr>
          <w:rFonts w:ascii="Calibri" w:hAnsi="Calibri" w:cs="Calibri"/>
          <w:color w:val="000000" w:themeColor="text1"/>
          <w:sz w:val="24"/>
          <w:szCs w:val="24"/>
        </w:rPr>
        <w:t xml:space="preserve">.   </w:t>
      </w:r>
    </w:p>
    <w:p w14:paraId="18C77C8B" w14:textId="1DEC3236"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In short, proxy wars are a substitute for states and non-state actors who seek to advance their own strategic interests but at the same time avoid engaging in direct, costly and bloody warfare. Such a response is based on the perception of intrinsic risk, </w:t>
      </w:r>
      <w:proofErr w:type="gramStart"/>
      <w:r w:rsidRPr="00223AB4">
        <w:rPr>
          <w:rFonts w:ascii="Calibri" w:hAnsi="Calibri" w:cs="Calibri"/>
          <w:color w:val="000000" w:themeColor="text1"/>
          <w:sz w:val="24"/>
          <w:szCs w:val="24"/>
        </w:rPr>
        <w:t>in particular that</w:t>
      </w:r>
      <w:proofErr w:type="gramEnd"/>
      <w:r w:rsidRPr="00223AB4">
        <w:rPr>
          <w:rFonts w:ascii="Calibri" w:hAnsi="Calibri" w:cs="Calibri"/>
          <w:color w:val="000000" w:themeColor="text1"/>
          <w:sz w:val="24"/>
          <w:szCs w:val="24"/>
        </w:rPr>
        <w:t xml:space="preserve"> direct intervention in conflict would be unjustified, too costly (whether politically, financially or materially), unavoidable, illegitimate, or infeasible </w:t>
      </w:r>
      <w:sdt>
        <w:sdtPr>
          <w:rPr>
            <w:rFonts w:ascii="Calibri" w:hAnsi="Calibri" w:cs="Calibri"/>
            <w:color w:val="000000"/>
            <w:sz w:val="24"/>
            <w:szCs w:val="24"/>
          </w:rPr>
          <w:tag w:val="MENDELEY_CITATION_v3_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"/>
          <w:id w:val="1422993233"/>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Rauta</w:t>
          </w:r>
          <w:proofErr w:type="spellEnd"/>
          <w:r w:rsidR="00A51B4E" w:rsidRPr="00223AB4">
            <w:rPr>
              <w:rFonts w:ascii="Calibri" w:hAnsi="Calibri" w:cs="Calibri"/>
              <w:color w:val="000000"/>
              <w:sz w:val="24"/>
              <w:szCs w:val="24"/>
            </w:rPr>
            <w:t>, 2021)</w:t>
          </w:r>
        </w:sdtContent>
      </w:sdt>
      <w:r w:rsidRPr="00223AB4">
        <w:rPr>
          <w:rFonts w:ascii="Calibri" w:hAnsi="Calibri" w:cs="Calibri"/>
          <w:color w:val="000000" w:themeColor="text1"/>
          <w:sz w:val="24"/>
          <w:szCs w:val="24"/>
        </w:rPr>
        <w:t xml:space="preserve">. </w:t>
      </w:r>
    </w:p>
    <w:p w14:paraId="3801A37C" w14:textId="75047708"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Another explanation of proxy wars is wars waged by other parties (through representatives) or mediated wars. It is very important here to distinguish between proxy wars as wars by representatives and wars run by coalitions composed by partners of different weights and influences </w:t>
      </w:r>
      <w:sdt>
        <w:sdtPr>
          <w:rPr>
            <w:rFonts w:ascii="Calibri" w:hAnsi="Calibri" w:cs="Calibri"/>
            <w:color w:val="000000" w:themeColor="text1"/>
            <w:sz w:val="24"/>
            <w:szCs w:val="24"/>
          </w:rPr>
          <w:tag w:val="MENDELEY_CITATION_v3_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"/>
          <w:id w:val="-1853942070"/>
          <w:placeholder>
            <w:docPart w:val="DefaultPlaceholder_-1854013440"/>
          </w:placeholder>
        </w:sdtPr>
        <w:sdtContent>
          <w:r w:rsidR="00A51B4E" w:rsidRPr="00223AB4">
            <w:rPr>
              <w:rFonts w:eastAsia="Times New Roman"/>
            </w:rPr>
            <w:t>(</w:t>
          </w:r>
          <w:proofErr w:type="spellStart"/>
          <w:r w:rsidR="00A51B4E" w:rsidRPr="00223AB4">
            <w:rPr>
              <w:rFonts w:eastAsia="Times New Roman"/>
            </w:rPr>
            <w:t>Hanoma</w:t>
          </w:r>
          <w:proofErr w:type="spellEnd"/>
          <w:r w:rsidR="00A51B4E" w:rsidRPr="00223AB4">
            <w:rPr>
              <w:rFonts w:eastAsia="Times New Roman"/>
            </w:rPr>
            <w:t xml:space="preserve"> &amp; </w:t>
          </w:r>
          <w:proofErr w:type="spellStart"/>
          <w:r w:rsidR="00A51B4E" w:rsidRPr="00223AB4">
            <w:rPr>
              <w:rFonts w:eastAsia="Times New Roman"/>
            </w:rPr>
            <w:t>Nautz</w:t>
          </w:r>
          <w:proofErr w:type="spellEnd"/>
          <w:r w:rsidR="00A51B4E" w:rsidRPr="00223AB4">
            <w:rPr>
              <w:rFonts w:eastAsia="Times New Roman"/>
            </w:rPr>
            <w:t>, 2018)</w:t>
          </w:r>
        </w:sdtContent>
      </w:sdt>
      <w:r w:rsidRPr="00223AB4">
        <w:rPr>
          <w:rFonts w:ascii="Calibri" w:hAnsi="Calibri" w:cs="Calibri"/>
          <w:color w:val="000000" w:themeColor="text1"/>
          <w:sz w:val="24"/>
          <w:szCs w:val="24"/>
        </w:rPr>
        <w:t xml:space="preserve">. Andrew Mumford defines proxy war as indirect involvement in a conflict by a third party that wants to influence its strategic outcome </w:t>
      </w:r>
      <w:sdt>
        <w:sdtPr>
          <w:rPr>
            <w:rFonts w:ascii="Calibri" w:hAnsi="Calibri" w:cs="Calibri"/>
            <w:color w:val="000000"/>
            <w:sz w:val="24"/>
            <w:szCs w:val="24"/>
          </w:rPr>
          <w:tag w:val="MENDELEY_CITATION_v3_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"/>
          <w:id w:val="892083312"/>
          <w:placeholder>
            <w:docPart w:val="DefaultPlaceholder_-1854013440"/>
          </w:placeholder>
        </w:sdtPr>
        <w:sdtContent>
          <w:r w:rsidR="00A51B4E" w:rsidRPr="00223AB4">
            <w:rPr>
              <w:rFonts w:ascii="Calibri" w:hAnsi="Calibri" w:cs="Calibri"/>
              <w:color w:val="000000"/>
              <w:sz w:val="24"/>
              <w:szCs w:val="24"/>
            </w:rPr>
            <w:t>(Mumford, 2013)</w:t>
          </w:r>
        </w:sdtContent>
      </w:sdt>
      <w:r w:rsidRPr="00223AB4">
        <w:rPr>
          <w:rFonts w:ascii="Calibri" w:hAnsi="Calibri" w:cs="Calibri"/>
          <w:color w:val="000000" w:themeColor="text1"/>
          <w:sz w:val="24"/>
          <w:szCs w:val="24"/>
        </w:rPr>
        <w:t xml:space="preserve">. Indirect, in this context means the substitution by proxy of other forces or capabilities that the sponsor would otherwise have to perform to achieve the intended interest. It is the indirect </w:t>
      </w:r>
      <w:r w:rsidRPr="00223AB4">
        <w:rPr>
          <w:rFonts w:ascii="Calibri" w:hAnsi="Calibri" w:cs="Calibri"/>
          <w:color w:val="000000" w:themeColor="text1"/>
          <w:sz w:val="24"/>
          <w:szCs w:val="24"/>
        </w:rPr>
        <w:lastRenderedPageBreak/>
        <w:t xml:space="preserve">nature of sponsor involvement that distinguishes proxy relationships and from other supportive relationships, such as for example alliances or partnerships </w:t>
      </w:r>
      <w:sdt>
        <w:sdtPr>
          <w:rPr>
            <w:rFonts w:ascii="Calibri" w:hAnsi="Calibri" w:cs="Calibri"/>
            <w:color w:val="000000"/>
            <w:sz w:val="24"/>
            <w:szCs w:val="24"/>
          </w:rPr>
          <w:tag w:val="MENDELEY_CITATION_v3_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"/>
          <w:id w:val="1586342228"/>
          <w:placeholder>
            <w:docPart w:val="DefaultPlaceholder_-1854013440"/>
          </w:placeholder>
        </w:sdtPr>
        <w:sdtContent>
          <w:r w:rsidR="00A51B4E" w:rsidRPr="00223AB4">
            <w:rPr>
              <w:rFonts w:ascii="Calibri" w:hAnsi="Calibri" w:cs="Calibri"/>
              <w:color w:val="000000"/>
              <w:sz w:val="24"/>
              <w:szCs w:val="24"/>
            </w:rPr>
            <w:t>(Pfaff, 2017)</w:t>
          </w:r>
        </w:sdtContent>
      </w:sdt>
      <w:r w:rsidRPr="00223AB4">
        <w:rPr>
          <w:rFonts w:ascii="Calibri" w:hAnsi="Calibri" w:cs="Calibri"/>
          <w:color w:val="000000" w:themeColor="text1"/>
          <w:sz w:val="24"/>
          <w:szCs w:val="24"/>
        </w:rPr>
        <w:t>.</w:t>
      </w:r>
    </w:p>
    <w:p w14:paraId="31E98E5C" w14:textId="506C8C52"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A further explanation is given by  the RAND Corporation which states that proxy war refers to war (especially civil war) in which external state sponsors provide at least one warring domestic party with support that could be useful for conducting an armed conflict, such as funding, weapons, equipment, advice, training, intelligence and/or troops, for the purpose of achieving some strategic objective </w:t>
      </w:r>
      <w:sdt>
        <w:sdtPr>
          <w:rPr>
            <w:rFonts w:ascii="Calibri" w:hAnsi="Calibri" w:cs="Calibri"/>
            <w:color w:val="000000"/>
            <w:sz w:val="24"/>
            <w:szCs w:val="24"/>
          </w:rPr>
          <w:tag w:val="MENDELEY_CITATION_v3_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"/>
          <w:id w:val="1066229886"/>
          <w:placeholder>
            <w:docPart w:val="DefaultPlaceholder_-1854013440"/>
          </w:placeholder>
        </w:sdtPr>
        <w:sdtContent>
          <w:r w:rsidR="00A51B4E" w:rsidRPr="00223AB4">
            <w:rPr>
              <w:rFonts w:ascii="Calibri" w:hAnsi="Calibri" w:cs="Calibri"/>
              <w:color w:val="000000"/>
              <w:sz w:val="24"/>
              <w:szCs w:val="24"/>
            </w:rPr>
            <w:t>(Daub, 2023)</w:t>
          </w:r>
        </w:sdtContent>
      </w:sdt>
      <w:r w:rsidRPr="00223AB4">
        <w:rPr>
          <w:rFonts w:ascii="Calibri" w:hAnsi="Calibri" w:cs="Calibri"/>
          <w:color w:val="000000" w:themeColor="text1"/>
          <w:sz w:val="24"/>
          <w:szCs w:val="24"/>
        </w:rPr>
        <w:t xml:space="preserve">. Later international relations scholar Karl Deutsch defined proxy war as an international conflict between two foreign powers, fighting on the territory of a third country, masquerading as a conflict over the internal problems of that country and using that country's human power, resources and territory </w:t>
      </w:r>
      <w:proofErr w:type="gramStart"/>
      <w:r w:rsidRPr="00223AB4">
        <w:rPr>
          <w:rFonts w:ascii="Calibri" w:hAnsi="Calibri" w:cs="Calibri"/>
          <w:color w:val="000000" w:themeColor="text1"/>
          <w:sz w:val="24"/>
          <w:szCs w:val="24"/>
        </w:rPr>
        <w:t>as a means to</w:t>
      </w:r>
      <w:proofErr w:type="gramEnd"/>
      <w:r w:rsidRPr="00223AB4">
        <w:rPr>
          <w:rFonts w:ascii="Calibri" w:hAnsi="Calibri" w:cs="Calibri"/>
          <w:color w:val="000000" w:themeColor="text1"/>
          <w:sz w:val="24"/>
          <w:szCs w:val="24"/>
        </w:rPr>
        <w:t xml:space="preserve"> achieve the goals of foreign state interests and strategies </w:t>
      </w:r>
      <w:sdt>
        <w:sdtPr>
          <w:rPr>
            <w:rFonts w:ascii="Calibri" w:hAnsi="Calibri" w:cs="Calibri"/>
            <w:color w:val="000000"/>
            <w:sz w:val="24"/>
            <w:szCs w:val="24"/>
          </w:rPr>
          <w:tag w:val="MENDELEY_CITATION_v3_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"/>
          <w:id w:val="1288323877"/>
          <w:placeholder>
            <w:docPart w:val="DefaultPlaceholder_-1854013440"/>
          </w:placeholder>
        </w:sdtPr>
        <w:sdtContent>
          <w:r w:rsidR="00A51B4E" w:rsidRPr="00223AB4">
            <w:rPr>
              <w:rFonts w:ascii="Calibri" w:hAnsi="Calibri" w:cs="Calibri"/>
              <w:color w:val="000000"/>
              <w:sz w:val="24"/>
              <w:szCs w:val="24"/>
            </w:rPr>
            <w:t>(Deutsch, 1964)</w:t>
          </w:r>
        </w:sdtContent>
      </w:sdt>
      <w:r w:rsidRPr="00223AB4">
        <w:rPr>
          <w:rFonts w:ascii="Calibri" w:hAnsi="Calibri" w:cs="Calibri"/>
          <w:color w:val="000000" w:themeColor="text1"/>
          <w:sz w:val="24"/>
          <w:szCs w:val="24"/>
        </w:rPr>
        <w:t>.</w:t>
      </w:r>
    </w:p>
    <w:p w14:paraId="68072FBE" w14:textId="2637FC39"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Nour </w:t>
      </w:r>
      <w:proofErr w:type="spellStart"/>
      <w:r w:rsidRPr="00223AB4">
        <w:rPr>
          <w:rFonts w:ascii="Calibri" w:hAnsi="Calibri" w:cs="Calibri"/>
          <w:color w:val="000000" w:themeColor="text1"/>
          <w:sz w:val="24"/>
          <w:szCs w:val="24"/>
        </w:rPr>
        <w:t>Ghantous</w:t>
      </w:r>
      <w:proofErr w:type="spellEnd"/>
      <w:r w:rsidRPr="00223AB4">
        <w:rPr>
          <w:rFonts w:ascii="Calibri" w:hAnsi="Calibri" w:cs="Calibri"/>
          <w:color w:val="000000" w:themeColor="text1"/>
          <w:sz w:val="24"/>
          <w:szCs w:val="24"/>
        </w:rPr>
        <w:t xml:space="preserve">, editor of Fair Planet, explains that proxy warfare is a conflict of war by one or more major powers that are not directly involved. This warfare was characterized by the involvement of powerful states that avoided direct military confrontation and organized battles through surrogate forces. These significant forces strategically support local factions to advance their interests without risking open warfare, fighting not on the battlefield but through alliances and covert maneuvers with inevitable casualties </w:t>
      </w:r>
      <w:sdt>
        <w:sdtPr>
          <w:rPr>
            <w:rFonts w:ascii="Calibri" w:hAnsi="Calibri" w:cs="Calibri"/>
            <w:color w:val="000000"/>
            <w:sz w:val="24"/>
            <w:szCs w:val="24"/>
          </w:rPr>
          <w:tag w:val="MENDELEY_CITATION_v3_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"/>
          <w:id w:val="2131818211"/>
          <w:placeholder>
            <w:docPart w:val="DefaultPlaceholder_-1854013440"/>
          </w:placeholder>
        </w:sdtPr>
        <w:sdtContent>
          <w:r w:rsidR="00A51B4E" w:rsidRPr="00223AB4">
            <w:rPr>
              <w:rFonts w:ascii="Calibri" w:hAnsi="Calibri" w:cs="Calibri"/>
              <w:color w:val="000000"/>
              <w:sz w:val="24"/>
              <w:szCs w:val="24"/>
            </w:rPr>
            <w:t>(Bermudez Jr, 2021)</w:t>
          </w:r>
        </w:sdtContent>
      </w:sdt>
      <w:r w:rsidRPr="00223AB4">
        <w:rPr>
          <w:rFonts w:ascii="Calibri" w:hAnsi="Calibri" w:cs="Calibri"/>
          <w:color w:val="000000" w:themeColor="text1"/>
          <w:sz w:val="24"/>
          <w:szCs w:val="24"/>
        </w:rPr>
        <w:t>.</w:t>
      </w:r>
    </w:p>
    <w:p w14:paraId="76BF816F" w14:textId="43F5DD04"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proofErr w:type="spellStart"/>
      <w:r w:rsidRPr="00223AB4">
        <w:rPr>
          <w:rFonts w:ascii="Calibri" w:hAnsi="Calibri" w:cs="Calibri"/>
          <w:color w:val="000000" w:themeColor="text1"/>
          <w:sz w:val="24"/>
          <w:szCs w:val="24"/>
        </w:rPr>
        <w:t>Ghantous</w:t>
      </w:r>
      <w:proofErr w:type="spellEnd"/>
      <w:r w:rsidRPr="00223AB4">
        <w:rPr>
          <w:rFonts w:ascii="Calibri" w:hAnsi="Calibri" w:cs="Calibri"/>
          <w:color w:val="000000" w:themeColor="text1"/>
          <w:sz w:val="24"/>
          <w:szCs w:val="24"/>
        </w:rPr>
        <w:t xml:space="preserve"> went on to explain that proxy wars are a common global phenomenon and often occur in non-Western or developing regions with ties to richer and stronger countries. Perhaps the most famous proxy war in history occurred during the Cold War period between 1945 and 1991, where a dispute between the United States and the Soviet Union that did not lead to direct bloodshed between the two but occurred between two regions stretching from Cuba to Korea </w:t>
      </w:r>
      <w:sdt>
        <w:sdtPr>
          <w:rPr>
            <w:rFonts w:ascii="Calibri" w:hAnsi="Calibri" w:cs="Calibri"/>
            <w:color w:val="000000"/>
            <w:sz w:val="24"/>
            <w:szCs w:val="24"/>
          </w:rPr>
          <w:tag w:val="MENDELEY_CITATION_v3_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"/>
          <w:id w:val="1650239837"/>
          <w:placeholder>
            <w:docPart w:val="DefaultPlaceholder_-1854013440"/>
          </w:placeholder>
        </w:sdtPr>
        <w:sdtContent>
          <w:r w:rsidR="00A51B4E" w:rsidRPr="00223AB4">
            <w:rPr>
              <w:rFonts w:ascii="Calibri" w:hAnsi="Calibri" w:cs="Calibri"/>
              <w:color w:val="000000"/>
              <w:sz w:val="24"/>
              <w:szCs w:val="24"/>
            </w:rPr>
            <w:t>(Bermudez Jr, 2021)</w:t>
          </w:r>
        </w:sdtContent>
      </w:sdt>
      <w:r w:rsidRPr="00223AB4">
        <w:rPr>
          <w:rFonts w:ascii="Calibri" w:hAnsi="Calibri" w:cs="Calibri"/>
          <w:color w:val="000000" w:themeColor="text1"/>
          <w:sz w:val="24"/>
          <w:szCs w:val="24"/>
        </w:rPr>
        <w:t>.</w:t>
      </w:r>
    </w:p>
    <w:p w14:paraId="2BD5715E" w14:textId="2E640413"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proofErr w:type="spellStart"/>
      <w:r w:rsidRPr="00223AB4">
        <w:rPr>
          <w:rFonts w:ascii="Calibri" w:hAnsi="Calibri" w:cs="Calibri"/>
          <w:color w:val="000000" w:themeColor="text1"/>
          <w:sz w:val="24"/>
          <w:szCs w:val="24"/>
        </w:rPr>
        <w:t>Ghantous</w:t>
      </w:r>
      <w:proofErr w:type="spellEnd"/>
      <w:r w:rsidRPr="00223AB4">
        <w:rPr>
          <w:rFonts w:ascii="Calibri" w:hAnsi="Calibri" w:cs="Calibri"/>
          <w:color w:val="000000" w:themeColor="text1"/>
          <w:sz w:val="24"/>
          <w:szCs w:val="24"/>
        </w:rPr>
        <w:t xml:space="preserve"> further mentions that as many as 20 million people died in warfare during that period. Only 1 percent of them lost their lives in Europe, the area from which the Cold War confrontation originated. Where 99 percent of other victims died on the battlefields of developing countries. The most significant death toll during the </w:t>
      </w:r>
      <w:proofErr w:type="spellStart"/>
      <w:r w:rsidRPr="00223AB4">
        <w:rPr>
          <w:rFonts w:ascii="Calibri" w:hAnsi="Calibri" w:cs="Calibri"/>
          <w:color w:val="000000" w:themeColor="text1"/>
          <w:sz w:val="24"/>
          <w:szCs w:val="24"/>
        </w:rPr>
        <w:t>Dingiin</w:t>
      </w:r>
      <w:proofErr w:type="spellEnd"/>
      <w:r w:rsidRPr="00223AB4">
        <w:rPr>
          <w:rFonts w:ascii="Calibri" w:hAnsi="Calibri" w:cs="Calibri"/>
          <w:color w:val="000000" w:themeColor="text1"/>
          <w:sz w:val="24"/>
          <w:szCs w:val="24"/>
        </w:rPr>
        <w:t xml:space="preserve"> War was in Vietnam during the Indochina War period which claimed 3.8 million lives between 1955 and 1984. With the United States supporting South Vietnam against northern communist forces backed by the Soviet Union and China, this conflict encapsulates the broader clash between capitalism and communism </w:t>
      </w:r>
      <w:sdt>
        <w:sdtPr>
          <w:rPr>
            <w:rFonts w:ascii="Calibri" w:hAnsi="Calibri" w:cs="Calibri"/>
            <w:color w:val="000000"/>
            <w:sz w:val="24"/>
            <w:szCs w:val="24"/>
          </w:rPr>
          <w:tag w:val="MENDELEY_CITATION_v3_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"/>
          <w:id w:val="-138336705"/>
          <w:placeholder>
            <w:docPart w:val="DefaultPlaceholder_-1854013440"/>
          </w:placeholder>
        </w:sdtPr>
        <w:sdtContent>
          <w:r w:rsidR="00A51B4E" w:rsidRPr="00223AB4">
            <w:rPr>
              <w:rFonts w:ascii="Calibri" w:hAnsi="Calibri" w:cs="Calibri"/>
              <w:color w:val="000000"/>
              <w:sz w:val="24"/>
              <w:szCs w:val="24"/>
            </w:rPr>
            <w:t>(Bermudez Jr, 2021)</w:t>
          </w:r>
        </w:sdtContent>
      </w:sdt>
      <w:r w:rsidRPr="00223AB4">
        <w:rPr>
          <w:rFonts w:ascii="Calibri" w:hAnsi="Calibri" w:cs="Calibri"/>
          <w:color w:val="000000" w:themeColor="text1"/>
          <w:sz w:val="24"/>
          <w:szCs w:val="24"/>
        </w:rPr>
        <w:t xml:space="preserve">. </w:t>
      </w:r>
    </w:p>
    <w:p w14:paraId="366AE829"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In the context of this proxy war, conflicts that occur do not have to involve two or more </w:t>
      </w:r>
      <w:proofErr w:type="gramStart"/>
      <w:r w:rsidRPr="00223AB4">
        <w:rPr>
          <w:rFonts w:ascii="Calibri" w:hAnsi="Calibri" w:cs="Calibri"/>
          <w:color w:val="000000" w:themeColor="text1"/>
          <w:sz w:val="24"/>
          <w:szCs w:val="24"/>
        </w:rPr>
        <w:t>countries, but</w:t>
      </w:r>
      <w:proofErr w:type="gramEnd"/>
      <w:r w:rsidRPr="00223AB4">
        <w:rPr>
          <w:rFonts w:ascii="Calibri" w:hAnsi="Calibri" w:cs="Calibri"/>
          <w:color w:val="000000" w:themeColor="text1"/>
          <w:sz w:val="24"/>
          <w:szCs w:val="24"/>
        </w:rPr>
        <w:t xml:space="preserve"> can also occur by utilizing conflict situations within a country, for example between rebels and the mother country or with the central government. For example, during the PKI rebellion in 1965, many parties considered that the event could not be separated from the role of the United States in order to take advantage of the political situation in Indonesia to destroy the power of communism which began to expand its influence </w:t>
      </w:r>
      <w:proofErr w:type="gramStart"/>
      <w:r w:rsidRPr="00223AB4">
        <w:rPr>
          <w:rFonts w:ascii="Calibri" w:hAnsi="Calibri" w:cs="Calibri"/>
          <w:color w:val="000000" w:themeColor="text1"/>
          <w:sz w:val="24"/>
          <w:szCs w:val="24"/>
        </w:rPr>
        <w:t>to</w:t>
      </w:r>
      <w:proofErr w:type="gramEnd"/>
      <w:r w:rsidRPr="00223AB4">
        <w:rPr>
          <w:rFonts w:ascii="Calibri" w:hAnsi="Calibri" w:cs="Calibri"/>
          <w:color w:val="000000" w:themeColor="text1"/>
          <w:sz w:val="24"/>
          <w:szCs w:val="24"/>
        </w:rPr>
        <w:t xml:space="preserve"> the Southeast Asian region. The fall of Sukarno's Old Order government was the victory of the influence of Western capital </w:t>
      </w:r>
      <w:r w:rsidRPr="00223AB4">
        <w:rPr>
          <w:rFonts w:ascii="Calibri" w:hAnsi="Calibri" w:cs="Calibri"/>
          <w:color w:val="000000" w:themeColor="text1"/>
          <w:sz w:val="24"/>
          <w:szCs w:val="24"/>
        </w:rPr>
        <w:lastRenderedPageBreak/>
        <w:t>sponsored by America over Communism.  So is terrorism. In the context of proxy warfare, the issue of terrorism can also be used as a proxy for one country to destroy another.</w:t>
      </w:r>
    </w:p>
    <w:p w14:paraId="3E592B89" w14:textId="77777777" w:rsidR="00C357BD" w:rsidRPr="00223AB4" w:rsidRDefault="00E91057" w:rsidP="00C956C8">
      <w:pPr>
        <w:spacing w:line="276" w:lineRule="auto"/>
        <w:ind w:left="0" w:right="4"/>
        <w:contextualSpacing/>
        <w:rPr>
          <w:rFonts w:ascii="Calibri" w:hAnsi="Calibri" w:cs="Calibri"/>
          <w:b/>
          <w:bCs/>
          <w:color w:val="000000" w:themeColor="text1"/>
          <w:sz w:val="24"/>
          <w:szCs w:val="24"/>
          <w:lang w:val="id-ID"/>
        </w:rPr>
      </w:pPr>
      <w:r w:rsidRPr="00223AB4">
        <w:rPr>
          <w:rFonts w:ascii="Calibri" w:hAnsi="Calibri" w:cs="Calibri"/>
          <w:b/>
          <w:bCs/>
          <w:color w:val="000000" w:themeColor="text1"/>
          <w:sz w:val="24"/>
          <w:szCs w:val="24"/>
        </w:rPr>
        <w:t>Narcotics as "proxies"</w:t>
      </w:r>
    </w:p>
    <w:p w14:paraId="7DE7FAE9" w14:textId="77777777" w:rsidR="00C357BD" w:rsidRPr="00223AB4" w:rsidRDefault="00E91057" w:rsidP="00C956C8">
      <w:pPr>
        <w:spacing w:line="276" w:lineRule="auto"/>
        <w:ind w:left="0" w:right="4" w:firstLine="567"/>
        <w:contextualSpacing/>
        <w:rPr>
          <w:rFonts w:ascii="Calibri" w:hAnsi="Calibri" w:cs="Calibri"/>
          <w:b/>
          <w:bCs/>
          <w:color w:val="000000" w:themeColor="text1"/>
          <w:sz w:val="24"/>
          <w:szCs w:val="24"/>
          <w:lang w:val="id-ID"/>
        </w:rPr>
      </w:pPr>
      <w:r w:rsidRPr="00223AB4">
        <w:rPr>
          <w:rFonts w:ascii="Calibri" w:hAnsi="Calibri" w:cs="Calibri"/>
          <w:color w:val="000000" w:themeColor="text1"/>
          <w:sz w:val="24"/>
          <w:szCs w:val="24"/>
        </w:rPr>
        <w:t xml:space="preserve">The smuggling of large quantities of narcotics or narcotic materials from a country, for example, at some stage may be an attempt at "mental destruction" of the younger generation of a country where drugs are massively distributed. Therefore, it should be suspected or suspected that these narcotics have directly or indirectly been used as proxies, namely transnational crimes committed by crime groups that may be known by certain state authorities to destroy other countries through the circulation of narcotics to weaken the resilience of a nation or a country. </w:t>
      </w:r>
    </w:p>
    <w:p w14:paraId="4791BC2C"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The above statement does seem </w:t>
      </w:r>
      <w:proofErr w:type="gramStart"/>
      <w:r w:rsidRPr="00223AB4">
        <w:rPr>
          <w:rFonts w:ascii="Calibri" w:hAnsi="Calibri" w:cs="Calibri"/>
          <w:color w:val="000000" w:themeColor="text1"/>
          <w:sz w:val="24"/>
          <w:szCs w:val="24"/>
        </w:rPr>
        <w:t>exaggerated, but</w:t>
      </w:r>
      <w:proofErr w:type="gramEnd"/>
      <w:r w:rsidRPr="00223AB4">
        <w:rPr>
          <w:rFonts w:ascii="Calibri" w:hAnsi="Calibri" w:cs="Calibri"/>
          <w:color w:val="000000" w:themeColor="text1"/>
          <w:sz w:val="24"/>
          <w:szCs w:val="24"/>
        </w:rPr>
        <w:t xml:space="preserve"> does not the purpose of third parties who carry out proxy operations with various means and mechanisms at first glance seem to be just getting benefits, but have an impact on the (long-term) destruction of a country or nation or at least take advantage of a country's downturn to its economic system or to the country's political system. </w:t>
      </w:r>
    </w:p>
    <w:p w14:paraId="3CECC3AB"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The important point is that when there is a systematic attack of organized crime against a country, it is possible that the criminal organization is driven by a third party </w:t>
      </w:r>
      <w:proofErr w:type="gramStart"/>
      <w:r w:rsidRPr="00223AB4">
        <w:rPr>
          <w:rFonts w:ascii="Calibri" w:hAnsi="Calibri" w:cs="Calibri"/>
          <w:color w:val="000000" w:themeColor="text1"/>
          <w:sz w:val="24"/>
          <w:szCs w:val="24"/>
        </w:rPr>
        <w:t>in order to</w:t>
      </w:r>
      <w:proofErr w:type="gramEnd"/>
      <w:r w:rsidRPr="00223AB4">
        <w:rPr>
          <w:rFonts w:ascii="Calibri" w:hAnsi="Calibri" w:cs="Calibri"/>
          <w:color w:val="000000" w:themeColor="text1"/>
          <w:sz w:val="24"/>
          <w:szCs w:val="24"/>
        </w:rPr>
        <w:t xml:space="preserve"> benefit or in order to paralyze, without having to be directly involved in carrying out the attack through military operations. If it is possible to destroy a nation without having to be directly involved in conducting armed conflict or conducting wars that may be more expensive or risky, why not, choices using means and infrastructure as a method of destroying any opponent will be made </w:t>
      </w:r>
      <w:proofErr w:type="gramStart"/>
      <w:r w:rsidRPr="00223AB4">
        <w:rPr>
          <w:rFonts w:ascii="Calibri" w:hAnsi="Calibri" w:cs="Calibri"/>
          <w:color w:val="000000" w:themeColor="text1"/>
          <w:sz w:val="24"/>
          <w:szCs w:val="24"/>
        </w:rPr>
        <w:t>in order to</w:t>
      </w:r>
      <w:proofErr w:type="gramEnd"/>
      <w:r w:rsidRPr="00223AB4">
        <w:rPr>
          <w:rFonts w:ascii="Calibri" w:hAnsi="Calibri" w:cs="Calibri"/>
          <w:color w:val="000000" w:themeColor="text1"/>
          <w:sz w:val="24"/>
          <w:szCs w:val="24"/>
        </w:rPr>
        <w:t xml:space="preserve"> achieve a goal of dominating or subduing a country. This can be done for the short-term or long-term strategic objectives of a country that uses a particular issue or a particular issue as a means of proxy warfare.  In other words, narcotics or other crimes including terrorism are a proxy of another country </w:t>
      </w:r>
      <w:proofErr w:type="gramStart"/>
      <w:r w:rsidRPr="00223AB4">
        <w:rPr>
          <w:rFonts w:ascii="Calibri" w:hAnsi="Calibri" w:cs="Calibri"/>
          <w:color w:val="000000" w:themeColor="text1"/>
          <w:sz w:val="24"/>
          <w:szCs w:val="24"/>
        </w:rPr>
        <w:t>in order to</w:t>
      </w:r>
      <w:proofErr w:type="gramEnd"/>
      <w:r w:rsidRPr="00223AB4">
        <w:rPr>
          <w:rFonts w:ascii="Calibri" w:hAnsi="Calibri" w:cs="Calibri"/>
          <w:color w:val="000000" w:themeColor="text1"/>
          <w:sz w:val="24"/>
          <w:szCs w:val="24"/>
        </w:rPr>
        <w:t xml:space="preserve"> destroy a country without being directly involved.</w:t>
      </w:r>
    </w:p>
    <w:p w14:paraId="621B4F3C" w14:textId="77777777" w:rsidR="00C357BD" w:rsidRPr="00223AB4" w:rsidRDefault="00E91057" w:rsidP="00C956C8">
      <w:pPr>
        <w:spacing w:line="276" w:lineRule="auto"/>
        <w:ind w:left="0" w:right="4"/>
        <w:contextualSpacing/>
        <w:rPr>
          <w:rFonts w:ascii="Calibri" w:hAnsi="Calibri" w:cs="Calibri"/>
          <w:b/>
          <w:bCs/>
          <w:color w:val="000000" w:themeColor="text1"/>
          <w:sz w:val="24"/>
          <w:szCs w:val="24"/>
          <w:lang w:val="id-ID"/>
        </w:rPr>
      </w:pPr>
      <w:r w:rsidRPr="00223AB4">
        <w:rPr>
          <w:rFonts w:ascii="Calibri" w:hAnsi="Calibri" w:cs="Calibri"/>
          <w:b/>
          <w:bCs/>
          <w:color w:val="000000" w:themeColor="text1"/>
          <w:sz w:val="24"/>
          <w:szCs w:val="24"/>
        </w:rPr>
        <w:t>Religious-based terrorism as a proxy</w:t>
      </w:r>
    </w:p>
    <w:p w14:paraId="4CBBA203"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Terrorism that uses jargon or in the name of certain religious teachings can also be used as a proxy to destroy countries, especially those that still apply religious teachings rigidly or are "black and white". The phenomenon seen recently, especially since the emergence of the Islamic State of Iraq and Syria preceded by the Arabs Springs, is the fact how terrorism can destroy a state and nation. </w:t>
      </w:r>
    </w:p>
    <w:p w14:paraId="55433889"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b/>
          <w:bCs/>
          <w:color w:val="000000" w:themeColor="text1"/>
          <w:sz w:val="24"/>
          <w:szCs w:val="24"/>
        </w:rPr>
        <w:t xml:space="preserve"> </w:t>
      </w:r>
      <w:r w:rsidRPr="00223AB4">
        <w:rPr>
          <w:rFonts w:ascii="Calibri" w:hAnsi="Calibri" w:cs="Calibri"/>
          <w:color w:val="000000" w:themeColor="text1"/>
          <w:sz w:val="24"/>
          <w:szCs w:val="24"/>
        </w:rPr>
        <w:t xml:space="preserve">When a terrorism event occurs, people will immediately focus on how the role of religion in coloring an activity or act of terrorism in a country. In other words, people will associate with the role of religion in influencing someone to behave or become a terrorist. It is an undeniable fact that there is an element of the use of harsh religious interpretations that influence a believer to commit a criminal act of terrorism, because they certainly do not feel they are committing a criminal act of terrorism, but rather carry out worship as they believe. The problem is that the concept of religion is so exclusive that it always or often sees other groups outside its group or faith as different, as "infidels" as worthy of enmity or combat. </w:t>
      </w:r>
    </w:p>
    <w:p w14:paraId="0EDCCBBF"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lastRenderedPageBreak/>
        <w:t xml:space="preserve">That there is a statement that my group or our group is a group of believers, certainly believers in whatever religious context the person or group of people behind which the person or group of people views other groups of different religions as "infidels" or as "enemies". </w:t>
      </w:r>
    </w:p>
    <w:p w14:paraId="4781080C"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Almost all of us are focused on how to use counter-narrative and counter-radicalism approaches by exposing one to narrative concepts about different religions to moderate the harsh and radical religious interpretation of a particular group or stream within a religion.  In fact, even until the end of time, religion always justifies itself and blames others. It is undeniable, therefore, that rigid and violent and exclusive religious </w:t>
      </w:r>
      <w:proofErr w:type="spellStart"/>
      <w:r w:rsidRPr="00223AB4">
        <w:rPr>
          <w:rFonts w:ascii="Calibri" w:hAnsi="Calibri" w:cs="Calibri"/>
          <w:color w:val="000000" w:themeColor="text1"/>
          <w:sz w:val="24"/>
          <w:szCs w:val="24"/>
        </w:rPr>
        <w:t>interpreations</w:t>
      </w:r>
      <w:proofErr w:type="spellEnd"/>
      <w:r w:rsidRPr="00223AB4">
        <w:rPr>
          <w:rFonts w:ascii="Calibri" w:hAnsi="Calibri" w:cs="Calibri"/>
          <w:color w:val="000000" w:themeColor="text1"/>
          <w:sz w:val="24"/>
          <w:szCs w:val="24"/>
        </w:rPr>
        <w:t xml:space="preserve"> are prone to be used by interested groups both in the context of the state and non-state actors to provoke and use religious jargon as a proxy to mobilize people in the name of religion to commit violence and crimes that can be categorized as criminal acts of terrorism, which at a certain time can weaken the system in a state and threaten the resilience of a country. In this situation, outsiders who use the issue of terrorism by utilizing the situation of religious radicalism as a proxy have been able to paralyze a country without having to be directly involved in physical conflicts.  </w:t>
      </w:r>
    </w:p>
    <w:p w14:paraId="3C1E8DE6"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Even terrorist groups will have supporters who feel that the terrorist act represents their dissatisfaction or when the enemy of the victim is also their enemy. Especially when terrorists show identity or succeed in using religious jargon that is embraced by the majority, it is certain that the actions of the terrorists will get support from the community who agree with the actions of the terrorists. </w:t>
      </w:r>
    </w:p>
    <w:p w14:paraId="7B368CB7"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 </w:t>
      </w:r>
      <w:proofErr w:type="spellStart"/>
      <w:r w:rsidRPr="00223AB4">
        <w:rPr>
          <w:rFonts w:ascii="Calibri" w:hAnsi="Calibri" w:cs="Calibri"/>
          <w:color w:val="000000" w:themeColor="text1"/>
          <w:sz w:val="24"/>
          <w:szCs w:val="24"/>
        </w:rPr>
        <w:t>Terorime</w:t>
      </w:r>
      <w:proofErr w:type="spellEnd"/>
      <w:r w:rsidRPr="00223AB4">
        <w:rPr>
          <w:rFonts w:ascii="Calibri" w:hAnsi="Calibri" w:cs="Calibri"/>
          <w:color w:val="000000" w:themeColor="text1"/>
          <w:sz w:val="24"/>
          <w:szCs w:val="24"/>
        </w:rPr>
        <w:t xml:space="preserve"> as a proxy is certainly not as simple as we imagine. There are a series of role divisions, whether realized or unconscious by all parties, especially those at the outermost layer, namely the implementers in the field or </w:t>
      </w:r>
      <w:proofErr w:type="gramStart"/>
      <w:r w:rsidRPr="00223AB4">
        <w:rPr>
          <w:rFonts w:ascii="Calibri" w:hAnsi="Calibri" w:cs="Calibri"/>
          <w:color w:val="000000" w:themeColor="text1"/>
          <w:sz w:val="24"/>
          <w:szCs w:val="24"/>
        </w:rPr>
        <w:t>followers  and</w:t>
      </w:r>
      <w:proofErr w:type="gramEnd"/>
      <w:r w:rsidRPr="00223AB4">
        <w:rPr>
          <w:rFonts w:ascii="Calibri" w:hAnsi="Calibri" w:cs="Calibri"/>
          <w:color w:val="000000" w:themeColor="text1"/>
          <w:sz w:val="24"/>
          <w:szCs w:val="24"/>
        </w:rPr>
        <w:t xml:space="preserve"> supporters. There are those who play a role in providing interpretations of certain religious teachings </w:t>
      </w:r>
      <w:proofErr w:type="gramStart"/>
      <w:r w:rsidRPr="00223AB4">
        <w:rPr>
          <w:rFonts w:ascii="Calibri" w:hAnsi="Calibri" w:cs="Calibri"/>
          <w:color w:val="000000" w:themeColor="text1"/>
          <w:sz w:val="24"/>
          <w:szCs w:val="24"/>
        </w:rPr>
        <w:t>so as to</w:t>
      </w:r>
      <w:proofErr w:type="gramEnd"/>
      <w:r w:rsidRPr="00223AB4">
        <w:rPr>
          <w:rFonts w:ascii="Calibri" w:hAnsi="Calibri" w:cs="Calibri"/>
          <w:color w:val="000000" w:themeColor="text1"/>
          <w:sz w:val="24"/>
          <w:szCs w:val="24"/>
        </w:rPr>
        <w:t xml:space="preserve"> make motives or motives for actors in the field who act as executors, so as to believe that what they do is in the name of religion or to defend religion.  The role of providing interpretation can be as a moving </w:t>
      </w:r>
      <w:proofErr w:type="spellStart"/>
      <w:r w:rsidRPr="00223AB4">
        <w:rPr>
          <w:rFonts w:ascii="Calibri" w:hAnsi="Calibri" w:cs="Calibri"/>
          <w:color w:val="000000" w:themeColor="text1"/>
          <w:sz w:val="24"/>
          <w:szCs w:val="24"/>
        </w:rPr>
        <w:t>idiologist</w:t>
      </w:r>
      <w:proofErr w:type="spellEnd"/>
      <w:r w:rsidRPr="00223AB4">
        <w:rPr>
          <w:rFonts w:ascii="Calibri" w:hAnsi="Calibri" w:cs="Calibri"/>
          <w:color w:val="000000" w:themeColor="text1"/>
          <w:sz w:val="24"/>
          <w:szCs w:val="24"/>
        </w:rPr>
        <w:t xml:space="preserve"> so that the executor in the field as an executor is only a proxy or means to carry out the ideologue's big plan. Likewise, the ideologue may or may not realize that they are proxies of certain parties who want to destroy a country or want to dominate a country for certain reasons. These parties may be associated with the same religious ideology as the perpetrators of terrorism on the ground or simply use religion as a proxy or means to pit religious believers against each other and eventually they will destroy each other or there will be certain formal forces that will destroy them in the name of law enforcement or in the name of anything that is lawful,  For example, with the term "war on terrorism".   </w:t>
      </w:r>
    </w:p>
    <w:p w14:paraId="76C1325A"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 </w:t>
      </w:r>
      <w:proofErr w:type="gramStart"/>
      <w:r w:rsidRPr="00223AB4">
        <w:rPr>
          <w:rFonts w:ascii="Calibri" w:hAnsi="Calibri" w:cs="Calibri"/>
          <w:color w:val="000000" w:themeColor="text1"/>
          <w:sz w:val="24"/>
          <w:szCs w:val="24"/>
        </w:rPr>
        <w:t>So</w:t>
      </w:r>
      <w:proofErr w:type="gramEnd"/>
      <w:r w:rsidRPr="00223AB4">
        <w:rPr>
          <w:rFonts w:ascii="Calibri" w:hAnsi="Calibri" w:cs="Calibri"/>
          <w:color w:val="000000" w:themeColor="text1"/>
          <w:sz w:val="24"/>
          <w:szCs w:val="24"/>
        </w:rPr>
        <w:t xml:space="preserve"> the point is that the actors in this field are just proxies, just puppets driven by ideologues and it is possible that behind all that there is a force behind all these events either in the form of states or non-state actors as the main invisible actors who aim to destroy a country or make a country dependent on other countries. It is certain that all perpetrators, both executors, supporters, followers and ideologues who have been identified during the identification process, </w:t>
      </w:r>
      <w:r w:rsidRPr="00223AB4">
        <w:rPr>
          <w:rFonts w:ascii="Calibri" w:hAnsi="Calibri" w:cs="Calibri"/>
          <w:color w:val="000000" w:themeColor="text1"/>
          <w:sz w:val="24"/>
          <w:szCs w:val="24"/>
        </w:rPr>
        <w:lastRenderedPageBreak/>
        <w:t xml:space="preserve">investigations and investigations by the police are just proxies driven by invisible hands of power. They are proxies who move or are moved or exploited by behind-the-scenes masterminds who cannot be identified through the process of investigation and investigation by the police. They can be perceived but cannot or are very difficult to prove. </w:t>
      </w:r>
    </w:p>
    <w:p w14:paraId="6CB599DC"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The above explanation requires further research to find out whether in the context of proxy warfare, terrorism is really used as a technique of destruction of the opponent or is an intelligence technique to create certain conditions in the ranks of intelligence operations.   This is very possible where the process of creating conditions and the process of destroying opponents by means of raising or by creating a situation moves, so that parties who do have the potential to contradict each other open conflict and destroy each other. Thus, the party behind the scenes benefits either in the form of domination or colonization of new forms whatever the name. When a country becomes dependent and under the domination of another country, either directly or indirectly, has not the process of destruction taken place? Indeed, the proof process is very difficult, especially if it involves a large country or involves actors who are difficult to track or invisible hands, powerful actors and untouchable.</w:t>
      </w:r>
    </w:p>
    <w:p w14:paraId="0DDC6DCF"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According to critical thinkers (theorists of the </w:t>
      </w:r>
      <w:proofErr w:type="spellStart"/>
      <w:r w:rsidRPr="00223AB4">
        <w:rPr>
          <w:rFonts w:ascii="Calibri" w:hAnsi="Calibri" w:cs="Calibri"/>
          <w:color w:val="000000" w:themeColor="text1"/>
          <w:sz w:val="24"/>
          <w:szCs w:val="24"/>
        </w:rPr>
        <w:t>Frankfrut</w:t>
      </w:r>
      <w:proofErr w:type="spellEnd"/>
      <w:r w:rsidRPr="00223AB4">
        <w:rPr>
          <w:rFonts w:ascii="Calibri" w:hAnsi="Calibri" w:cs="Calibri"/>
          <w:color w:val="000000" w:themeColor="text1"/>
          <w:sz w:val="24"/>
          <w:szCs w:val="24"/>
        </w:rPr>
        <w:t xml:space="preserve"> School), religion is </w:t>
      </w:r>
      <w:proofErr w:type="gramStart"/>
      <w:r w:rsidRPr="00223AB4">
        <w:rPr>
          <w:rFonts w:ascii="Calibri" w:hAnsi="Calibri" w:cs="Calibri"/>
          <w:color w:val="000000" w:themeColor="text1"/>
          <w:sz w:val="24"/>
          <w:szCs w:val="24"/>
        </w:rPr>
        <w:t>actually used</w:t>
      </w:r>
      <w:proofErr w:type="gramEnd"/>
      <w:r w:rsidRPr="00223AB4">
        <w:rPr>
          <w:rFonts w:ascii="Calibri" w:hAnsi="Calibri" w:cs="Calibri"/>
          <w:color w:val="000000" w:themeColor="text1"/>
          <w:sz w:val="24"/>
          <w:szCs w:val="24"/>
        </w:rPr>
        <w:t xml:space="preserve"> to dissuade defeated and marginalized people from rebellion because they will assume that their defeat or decline is due to God's destiny. But it turns out that religion also has another side, which </w:t>
      </w:r>
      <w:proofErr w:type="gramStart"/>
      <w:r w:rsidRPr="00223AB4">
        <w:rPr>
          <w:rFonts w:ascii="Calibri" w:hAnsi="Calibri" w:cs="Calibri"/>
          <w:color w:val="000000" w:themeColor="text1"/>
          <w:sz w:val="24"/>
          <w:szCs w:val="24"/>
        </w:rPr>
        <w:t>is able to</w:t>
      </w:r>
      <w:proofErr w:type="gramEnd"/>
      <w:r w:rsidRPr="00223AB4">
        <w:rPr>
          <w:rFonts w:ascii="Calibri" w:hAnsi="Calibri" w:cs="Calibri"/>
          <w:color w:val="000000" w:themeColor="text1"/>
          <w:sz w:val="24"/>
          <w:szCs w:val="24"/>
        </w:rPr>
        <w:t xml:space="preserve"> be an excuse for someone in the name of his religion to resist rebellion. This requires the role of other parties, namely groups or actors who </w:t>
      </w:r>
      <w:proofErr w:type="gramStart"/>
      <w:r w:rsidRPr="00223AB4">
        <w:rPr>
          <w:rFonts w:ascii="Calibri" w:hAnsi="Calibri" w:cs="Calibri"/>
          <w:color w:val="000000" w:themeColor="text1"/>
          <w:sz w:val="24"/>
          <w:szCs w:val="24"/>
        </w:rPr>
        <w:t>are able to</w:t>
      </w:r>
      <w:proofErr w:type="gramEnd"/>
      <w:r w:rsidRPr="00223AB4">
        <w:rPr>
          <w:rFonts w:ascii="Calibri" w:hAnsi="Calibri" w:cs="Calibri"/>
          <w:color w:val="000000" w:themeColor="text1"/>
          <w:sz w:val="24"/>
          <w:szCs w:val="24"/>
        </w:rPr>
        <w:t xml:space="preserve"> "wrap" injustice or wrap crime with religious issues or jargon. When these defeated and marginalized people are broken up or frustrated, when actors emerge who will use them as proxies, then these actors will exploit religion as a basis or justification for them to fight and violence in the name of defending their religion. That is what we then </w:t>
      </w:r>
      <w:proofErr w:type="spellStart"/>
      <w:r w:rsidRPr="00223AB4">
        <w:rPr>
          <w:rFonts w:ascii="Calibri" w:hAnsi="Calibri" w:cs="Calibri"/>
          <w:color w:val="000000" w:themeColor="text1"/>
          <w:sz w:val="24"/>
          <w:szCs w:val="24"/>
        </w:rPr>
        <w:t>know</w:t>
      </w:r>
      <w:proofErr w:type="spellEnd"/>
      <w:r w:rsidRPr="00223AB4">
        <w:rPr>
          <w:rFonts w:ascii="Calibri" w:hAnsi="Calibri" w:cs="Calibri"/>
          <w:color w:val="000000" w:themeColor="text1"/>
          <w:sz w:val="24"/>
          <w:szCs w:val="24"/>
        </w:rPr>
        <w:t xml:space="preserve"> as acts of terrorism. Where terrorism is </w:t>
      </w:r>
      <w:proofErr w:type="gramStart"/>
      <w:r w:rsidRPr="00223AB4">
        <w:rPr>
          <w:rFonts w:ascii="Calibri" w:hAnsi="Calibri" w:cs="Calibri"/>
          <w:color w:val="000000" w:themeColor="text1"/>
          <w:sz w:val="24"/>
          <w:szCs w:val="24"/>
        </w:rPr>
        <w:t>actually an</w:t>
      </w:r>
      <w:proofErr w:type="gramEnd"/>
      <w:r w:rsidRPr="00223AB4">
        <w:rPr>
          <w:rFonts w:ascii="Calibri" w:hAnsi="Calibri" w:cs="Calibri"/>
          <w:color w:val="000000" w:themeColor="text1"/>
          <w:sz w:val="24"/>
          <w:szCs w:val="24"/>
        </w:rPr>
        <w:t xml:space="preserve"> act of desperation from a group of people who because of the injustice he feels do not find a way. These desperate people will be easily dictated and controlled by invisible parties (invisible) to move in the name of religion to commit violence which then among the violence results in the emergence of criminal acts that we know as criminal acts of terrorism.</w:t>
      </w:r>
    </w:p>
    <w:p w14:paraId="5C6D4C6E" w14:textId="77777777" w:rsidR="00C357BD" w:rsidRPr="00223AB4" w:rsidRDefault="00E91057" w:rsidP="00C956C8">
      <w:pPr>
        <w:spacing w:line="276" w:lineRule="auto"/>
        <w:ind w:left="0" w:right="4"/>
        <w:contextualSpacing/>
        <w:rPr>
          <w:rFonts w:ascii="Calibri" w:hAnsi="Calibri" w:cs="Calibri"/>
          <w:b/>
          <w:bCs/>
          <w:color w:val="000000" w:themeColor="text1"/>
          <w:sz w:val="24"/>
          <w:szCs w:val="24"/>
          <w:lang w:val="id-ID"/>
        </w:rPr>
      </w:pPr>
      <w:r w:rsidRPr="00223AB4">
        <w:rPr>
          <w:rFonts w:ascii="Calibri" w:hAnsi="Calibri" w:cs="Calibri"/>
          <w:b/>
          <w:bCs/>
          <w:color w:val="000000" w:themeColor="text1"/>
          <w:sz w:val="24"/>
          <w:szCs w:val="24"/>
        </w:rPr>
        <w:t>Proxies as "tools" to carry out colonization in a new form (Neo-colonialism)</w:t>
      </w:r>
    </w:p>
    <w:p w14:paraId="6819F492" w14:textId="77777777" w:rsidR="00C357BD" w:rsidRPr="00223AB4" w:rsidRDefault="00E91057" w:rsidP="00C956C8">
      <w:pPr>
        <w:spacing w:line="276" w:lineRule="auto"/>
        <w:ind w:left="0" w:right="4" w:firstLine="567"/>
        <w:contextualSpacing/>
        <w:rPr>
          <w:rFonts w:ascii="Calibri" w:hAnsi="Calibri" w:cs="Calibri"/>
          <w:b/>
          <w:bCs/>
          <w:color w:val="000000" w:themeColor="text1"/>
          <w:sz w:val="24"/>
          <w:szCs w:val="24"/>
          <w:lang w:val="id-ID"/>
        </w:rPr>
      </w:pPr>
      <w:r w:rsidRPr="00223AB4">
        <w:rPr>
          <w:rFonts w:ascii="Calibri" w:hAnsi="Calibri" w:cs="Calibri"/>
          <w:color w:val="000000" w:themeColor="text1"/>
          <w:sz w:val="24"/>
          <w:szCs w:val="24"/>
        </w:rPr>
        <w:t xml:space="preserve">Physical colonization is considered an obsolete way that has been abandoned by powerful or developed countries. Apart from being </w:t>
      </w:r>
      <w:proofErr w:type="gramStart"/>
      <w:r w:rsidRPr="00223AB4">
        <w:rPr>
          <w:rFonts w:ascii="Calibri" w:hAnsi="Calibri" w:cs="Calibri"/>
          <w:color w:val="000000" w:themeColor="text1"/>
          <w:sz w:val="24"/>
          <w:szCs w:val="24"/>
        </w:rPr>
        <w:t>high-cost</w:t>
      </w:r>
      <w:proofErr w:type="gramEnd"/>
      <w:r w:rsidRPr="00223AB4">
        <w:rPr>
          <w:rFonts w:ascii="Calibri" w:hAnsi="Calibri" w:cs="Calibri"/>
          <w:color w:val="000000" w:themeColor="text1"/>
          <w:sz w:val="24"/>
          <w:szCs w:val="24"/>
        </w:rPr>
        <w:t>, the possibility of political risk from an international perspective is not desirable. Indeed, the fact that Russia recklessly invaded Ukraine and Israel massacred Palestine is proof that the physical occupation is not or has not been completely abandoned. But both countries are targets of swearing in their respective countries or by the international community. Therefore, colonizing using proxies is an alternative to at least save face from the international community or borrow the Javanese term "</w:t>
      </w:r>
      <w:proofErr w:type="spellStart"/>
      <w:r w:rsidRPr="00223AB4">
        <w:rPr>
          <w:rFonts w:ascii="Calibri" w:hAnsi="Calibri" w:cs="Calibri"/>
          <w:color w:val="000000" w:themeColor="text1"/>
          <w:sz w:val="24"/>
          <w:szCs w:val="24"/>
        </w:rPr>
        <w:t>nabok</w:t>
      </w:r>
      <w:proofErr w:type="spellEnd"/>
      <w:r w:rsidRPr="00223AB4">
        <w:rPr>
          <w:rFonts w:ascii="Calibri" w:hAnsi="Calibri" w:cs="Calibri"/>
          <w:color w:val="000000" w:themeColor="text1"/>
          <w:sz w:val="24"/>
          <w:szCs w:val="24"/>
        </w:rPr>
        <w:t xml:space="preserve"> </w:t>
      </w:r>
      <w:proofErr w:type="spellStart"/>
      <w:r w:rsidRPr="00223AB4">
        <w:rPr>
          <w:rFonts w:ascii="Calibri" w:hAnsi="Calibri" w:cs="Calibri"/>
          <w:color w:val="000000" w:themeColor="text1"/>
          <w:sz w:val="24"/>
          <w:szCs w:val="24"/>
        </w:rPr>
        <w:t>nyilih</w:t>
      </w:r>
      <w:proofErr w:type="spellEnd"/>
      <w:r w:rsidRPr="00223AB4">
        <w:rPr>
          <w:rFonts w:ascii="Calibri" w:hAnsi="Calibri" w:cs="Calibri"/>
          <w:color w:val="000000" w:themeColor="text1"/>
          <w:sz w:val="24"/>
          <w:szCs w:val="24"/>
        </w:rPr>
        <w:t xml:space="preserve"> </w:t>
      </w:r>
      <w:proofErr w:type="spellStart"/>
      <w:r w:rsidRPr="00223AB4">
        <w:rPr>
          <w:rFonts w:ascii="Calibri" w:hAnsi="Calibri" w:cs="Calibri"/>
          <w:color w:val="000000" w:themeColor="text1"/>
          <w:sz w:val="24"/>
          <w:szCs w:val="24"/>
        </w:rPr>
        <w:t>tangan</w:t>
      </w:r>
      <w:proofErr w:type="spellEnd"/>
      <w:r w:rsidRPr="00223AB4">
        <w:rPr>
          <w:rFonts w:ascii="Calibri" w:hAnsi="Calibri" w:cs="Calibri"/>
          <w:color w:val="000000" w:themeColor="text1"/>
          <w:sz w:val="24"/>
          <w:szCs w:val="24"/>
        </w:rPr>
        <w:t xml:space="preserve">" (literally, hitting with someone else's hand). Means or issues other than religion and terrorism that can be used as proxies to colonize other countries are economic, cultural and other issues or </w:t>
      </w:r>
      <w:r w:rsidRPr="00223AB4">
        <w:rPr>
          <w:rFonts w:ascii="Calibri" w:hAnsi="Calibri" w:cs="Calibri"/>
          <w:color w:val="000000" w:themeColor="text1"/>
          <w:sz w:val="24"/>
          <w:szCs w:val="24"/>
        </w:rPr>
        <w:lastRenderedPageBreak/>
        <w:t xml:space="preserve">problems including technological, trade and industrial problems. Anyway, whatever when manifested in relations between countries with an unbalanced position and exert some kind of pressure or control over a country, it should be suspected that the relationship is an exploitative power relationship resulting from the use of any proxy to exploit or colonize a country by a stronger or more developed country. </w:t>
      </w:r>
    </w:p>
    <w:p w14:paraId="46C8725C"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Unequal power relations as described above may be seen or viewed as a form of international cooperation both bilateral and multilateral, but all forms of cooperation where the position between country A and country B is unbalanced and tends to be exploitative is </w:t>
      </w:r>
      <w:proofErr w:type="gramStart"/>
      <w:r w:rsidRPr="00223AB4">
        <w:rPr>
          <w:rFonts w:ascii="Calibri" w:hAnsi="Calibri" w:cs="Calibri"/>
          <w:color w:val="000000" w:themeColor="text1"/>
          <w:sz w:val="24"/>
          <w:szCs w:val="24"/>
        </w:rPr>
        <w:t>actually a</w:t>
      </w:r>
      <w:proofErr w:type="gramEnd"/>
      <w:r w:rsidRPr="00223AB4">
        <w:rPr>
          <w:rFonts w:ascii="Calibri" w:hAnsi="Calibri" w:cs="Calibri"/>
          <w:color w:val="000000" w:themeColor="text1"/>
          <w:sz w:val="24"/>
          <w:szCs w:val="24"/>
        </w:rPr>
        <w:t xml:space="preserve"> form of "colonization". If a particular cooperative relationship is balanced and there is a situation that only benefits one of the parties, it is not cooperation but an exploitation. Especially if there is an element of fear with force or the threat of weapons, for example by showing off the latest weapons, then it is </w:t>
      </w:r>
      <w:proofErr w:type="gramStart"/>
      <w:r w:rsidRPr="00223AB4">
        <w:rPr>
          <w:rFonts w:ascii="Calibri" w:hAnsi="Calibri" w:cs="Calibri"/>
          <w:color w:val="000000" w:themeColor="text1"/>
          <w:sz w:val="24"/>
          <w:szCs w:val="24"/>
        </w:rPr>
        <w:t>definitely a</w:t>
      </w:r>
      <w:proofErr w:type="gramEnd"/>
      <w:r w:rsidRPr="00223AB4">
        <w:rPr>
          <w:rFonts w:ascii="Calibri" w:hAnsi="Calibri" w:cs="Calibri"/>
          <w:color w:val="000000" w:themeColor="text1"/>
          <w:sz w:val="24"/>
          <w:szCs w:val="24"/>
        </w:rPr>
        <w:t xml:space="preserve"> form of colonization. </w:t>
      </w:r>
    </w:p>
    <w:p w14:paraId="12D80DCA" w14:textId="77777777" w:rsidR="00C357BD" w:rsidRPr="00223AB4" w:rsidRDefault="00E91057" w:rsidP="00C956C8">
      <w:pPr>
        <w:spacing w:line="276" w:lineRule="auto"/>
        <w:ind w:left="0" w:right="4"/>
        <w:contextualSpacing/>
        <w:rPr>
          <w:rFonts w:ascii="Calibri" w:hAnsi="Calibri" w:cs="Calibri"/>
          <w:b/>
          <w:bCs/>
          <w:color w:val="000000" w:themeColor="text1"/>
          <w:sz w:val="24"/>
          <w:szCs w:val="24"/>
          <w:lang w:val="id-ID"/>
        </w:rPr>
      </w:pPr>
      <w:r w:rsidRPr="00223AB4">
        <w:rPr>
          <w:rFonts w:ascii="Calibri" w:hAnsi="Calibri" w:cs="Calibri"/>
          <w:b/>
          <w:bCs/>
          <w:color w:val="000000" w:themeColor="text1"/>
          <w:sz w:val="24"/>
          <w:szCs w:val="24"/>
        </w:rPr>
        <w:t>Basic Human Character and Capitalism</w:t>
      </w:r>
    </w:p>
    <w:p w14:paraId="0595B41C"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The state is composed of a set of humans with basic characters according to </w:t>
      </w:r>
      <w:proofErr w:type="spellStart"/>
      <w:r w:rsidRPr="00223AB4">
        <w:rPr>
          <w:rFonts w:ascii="Calibri" w:hAnsi="Calibri" w:cs="Calibri"/>
          <w:color w:val="000000" w:themeColor="text1"/>
          <w:sz w:val="24"/>
          <w:szCs w:val="24"/>
        </w:rPr>
        <w:t>Hobes</w:t>
      </w:r>
      <w:proofErr w:type="spellEnd"/>
      <w:r w:rsidRPr="00223AB4">
        <w:rPr>
          <w:rFonts w:ascii="Calibri" w:hAnsi="Calibri" w:cs="Calibri"/>
          <w:color w:val="000000" w:themeColor="text1"/>
          <w:sz w:val="24"/>
          <w:szCs w:val="24"/>
        </w:rPr>
        <w:t xml:space="preserve"> as homo </w:t>
      </w:r>
      <w:proofErr w:type="spellStart"/>
      <w:r w:rsidRPr="00223AB4">
        <w:rPr>
          <w:rFonts w:ascii="Calibri" w:hAnsi="Calibri" w:cs="Calibri"/>
          <w:color w:val="000000" w:themeColor="text1"/>
          <w:sz w:val="24"/>
          <w:szCs w:val="24"/>
        </w:rPr>
        <w:t>hominilupus</w:t>
      </w:r>
      <w:proofErr w:type="spellEnd"/>
      <w:r w:rsidRPr="00223AB4">
        <w:rPr>
          <w:rFonts w:ascii="Calibri" w:hAnsi="Calibri" w:cs="Calibri"/>
          <w:color w:val="000000" w:themeColor="text1"/>
          <w:sz w:val="24"/>
          <w:szCs w:val="24"/>
        </w:rPr>
        <w:t xml:space="preserve">, humans are wolves to other humans. This apparently also affects the character of the state as a building that binds humans as citizens. As a human being, the state also has a human-like character and considers other countries as threats, certainly not overtly. But some secret events that come to light, for example when a country secretly steals data and wiretaps other countries, this is a form of hidden hostility because the country considers other countries as "wolves" for its country. </w:t>
      </w:r>
    </w:p>
    <w:p w14:paraId="5B2B52B6"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When a country feels threatened by another country both in the sense of physical threats and in the context of a country's economic development that has an impact on the expansion or influence felt by other countries so that the position is considered a threat because it may be related to resource problems that have been the control or dominance of a particular country can change and shift to the control or dominance of other countries,  So that there is trade competition, for example, between one country and another. This competition is not infrequently a competition that is not mutually beneficial because each party is competing to increase </w:t>
      </w:r>
      <w:proofErr w:type="gramStart"/>
      <w:r w:rsidRPr="00223AB4">
        <w:rPr>
          <w:rFonts w:ascii="Calibri" w:hAnsi="Calibri" w:cs="Calibri"/>
          <w:color w:val="000000" w:themeColor="text1"/>
          <w:sz w:val="24"/>
          <w:szCs w:val="24"/>
        </w:rPr>
        <w:t>innovation, but</w:t>
      </w:r>
      <w:proofErr w:type="gramEnd"/>
      <w:r w:rsidRPr="00223AB4">
        <w:rPr>
          <w:rFonts w:ascii="Calibri" w:hAnsi="Calibri" w:cs="Calibri"/>
          <w:color w:val="000000" w:themeColor="text1"/>
          <w:sz w:val="24"/>
          <w:szCs w:val="24"/>
        </w:rPr>
        <w:t xml:space="preserve"> can also have an impact on trade politics that harm or destroy other countries.</w:t>
      </w:r>
    </w:p>
    <w:p w14:paraId="28110754" w14:textId="4A76531B"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An example is the trade war between the United States and China, which began in 2018 when Donald Trump took office as President of the United States. Trump vowed to take strong action against China, which has hurt the United States economically and politically. The US and China are the two largest economies in the world. Trade between the two countries is unbalanced, given that China has a large trade surplus with the US. The US trade deficit with China is a major problem for the US government where in 2017, the US trade deficit with China reached 419.5 billion USD </w:t>
      </w:r>
      <w:sdt>
        <w:sdtPr>
          <w:rPr>
            <w:rFonts w:ascii="Calibri" w:hAnsi="Calibri" w:cs="Calibri"/>
            <w:color w:val="000000"/>
            <w:sz w:val="24"/>
            <w:szCs w:val="24"/>
          </w:rPr>
          <w:tag w:val="MENDELEY_CITATION_v3_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"/>
          <w:id w:val="-1902976588"/>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Sundrijo</w:t>
          </w:r>
          <w:proofErr w:type="spellEnd"/>
          <w:r w:rsidR="00A51B4E" w:rsidRPr="00223AB4">
            <w:rPr>
              <w:rFonts w:ascii="Calibri" w:hAnsi="Calibri" w:cs="Calibri"/>
              <w:color w:val="000000"/>
              <w:sz w:val="24"/>
              <w:szCs w:val="24"/>
            </w:rPr>
            <w:t>, 2023)</w:t>
          </w:r>
        </w:sdtContent>
      </w:sdt>
      <w:r w:rsidRPr="00223AB4">
        <w:rPr>
          <w:rFonts w:ascii="Calibri" w:hAnsi="Calibri" w:cs="Calibri"/>
          <w:color w:val="000000" w:themeColor="text1"/>
          <w:sz w:val="24"/>
          <w:szCs w:val="24"/>
        </w:rPr>
        <w:t>).</w:t>
      </w:r>
    </w:p>
    <w:p w14:paraId="3052FAFB" w14:textId="7FFCE972"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President Trump decided to impose import tariffs on Chinese products that are considered detrimental to the US. China then retaliated by imposing import tariffs on U.S. products. The two countries continue to impose import tariffs on U.S. products such as soybeans, corn and pork. </w:t>
      </w:r>
      <w:r w:rsidRPr="00223AB4">
        <w:rPr>
          <w:rFonts w:ascii="Calibri" w:hAnsi="Calibri" w:cs="Calibri"/>
          <w:color w:val="000000" w:themeColor="text1"/>
          <w:sz w:val="24"/>
          <w:szCs w:val="24"/>
        </w:rPr>
        <w:lastRenderedPageBreak/>
        <w:t xml:space="preserve">The trade war has also been triggered by intellectual property issues and forced technology transfers. The U.S. accuses China of stealing U.S. technology and trade secrets, while China denies the allegations. In 2020, the U.S. and China finally reached a trade deal that included China's commitment to buy more goods from the U.S. and address issues related to intellectual property rights and forced technology transfer </w:t>
      </w:r>
      <w:sdt>
        <w:sdtPr>
          <w:rPr>
            <w:rFonts w:ascii="Calibri" w:hAnsi="Calibri" w:cs="Calibri"/>
            <w:color w:val="000000"/>
            <w:sz w:val="24"/>
            <w:szCs w:val="24"/>
          </w:rPr>
          <w:tag w:val="MENDELEY_CITATION_v3_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"/>
          <w:id w:val="-1437600991"/>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Sundrijo</w:t>
          </w:r>
          <w:proofErr w:type="spellEnd"/>
          <w:r w:rsidR="00A51B4E" w:rsidRPr="00223AB4">
            <w:rPr>
              <w:rFonts w:ascii="Calibri" w:hAnsi="Calibri" w:cs="Calibri"/>
              <w:color w:val="000000"/>
              <w:sz w:val="24"/>
              <w:szCs w:val="24"/>
            </w:rPr>
            <w:t>, 2023)</w:t>
          </w:r>
        </w:sdtContent>
      </w:sdt>
      <w:r w:rsidRPr="00223AB4">
        <w:rPr>
          <w:rFonts w:ascii="Calibri" w:hAnsi="Calibri" w:cs="Calibri"/>
          <w:color w:val="000000" w:themeColor="text1"/>
          <w:sz w:val="24"/>
          <w:szCs w:val="24"/>
        </w:rPr>
        <w:t>.</w:t>
      </w:r>
    </w:p>
    <w:p w14:paraId="7A734460" w14:textId="7E377D08"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China then lobbied countries to release the US dollar and use the yuan as an international currency. China has joined Russia, Brazil, India, Kazakhstan, Pakistan and Laos to abandon the US dollar. They agreed to use Yuan or the local currency of their respective countries in international trade transactions. China is also approaching international companies to conduct export-import transactions using Yuan, such as Total and Aramco. One of China's biggest deals to eliminate the U.S. dollar is trade with Brazil. In March 2023, China and Brazil agreed to use the yuan in bilateral trade. The trade value of the two countries will exceed 150.5 billion USD in 2023. The change in the use of the US Dollar to Chinese Yuan causes Yuan transactions and demand to increase and the US Dollar to decline globally </w:t>
      </w:r>
      <w:sdt>
        <w:sdtPr>
          <w:rPr>
            <w:rFonts w:ascii="Calibri" w:hAnsi="Calibri" w:cs="Calibri"/>
            <w:color w:val="000000"/>
            <w:sz w:val="24"/>
            <w:szCs w:val="24"/>
          </w:rPr>
          <w:tag w:val="MENDELEY_CITATION_v3_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"/>
          <w:id w:val="1825710315"/>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Sundrijo</w:t>
          </w:r>
          <w:proofErr w:type="spellEnd"/>
          <w:r w:rsidR="00A51B4E" w:rsidRPr="00223AB4">
            <w:rPr>
              <w:rFonts w:ascii="Calibri" w:hAnsi="Calibri" w:cs="Calibri"/>
              <w:color w:val="000000"/>
              <w:sz w:val="24"/>
              <w:szCs w:val="24"/>
            </w:rPr>
            <w:t>, 2023)</w:t>
          </w:r>
        </w:sdtContent>
      </w:sdt>
      <w:r w:rsidRPr="00223AB4">
        <w:rPr>
          <w:rFonts w:ascii="Calibri" w:hAnsi="Calibri" w:cs="Calibri"/>
          <w:color w:val="000000" w:themeColor="text1"/>
          <w:sz w:val="24"/>
          <w:szCs w:val="24"/>
        </w:rPr>
        <w:t>.</w:t>
      </w:r>
    </w:p>
    <w:p w14:paraId="331304DF" w14:textId="3785D16F"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This derivative of human character that tends to exploit other humans a la Hobbes is the possibility that gave birth to capitalism. Capitalism as an economic system is based on private ownership of the factors of production for profit. The main characteristics of capitalism include capital accumulation, market competition, the price system, private ownership, recognition of property rights, voluntary exchange, and labor based on wages. In a market economy, decision-making and investment are determined by the owners of wealth, property, or the ability to rotate capital for the benefit of producing or placing money in the capital market, whereas the price and distribution of goods and services are primarily determined by competition in the goods and services market. In a market economy, decision-making and investment are determined by the owner of wealth, property, or the ability to rotate capital for profit purposes </w:t>
      </w:r>
      <w:sdt>
        <w:sdtPr>
          <w:rPr>
            <w:rFonts w:ascii="Calibri" w:hAnsi="Calibri" w:cs="Calibri"/>
            <w:color w:val="000000" w:themeColor="text1"/>
            <w:sz w:val="24"/>
            <w:szCs w:val="24"/>
          </w:rPr>
          <w:tag w:val="MENDELEY_CITATION_v3_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"/>
          <w:id w:val="-961803369"/>
          <w:placeholder>
            <w:docPart w:val="DefaultPlaceholder_-1854013440"/>
          </w:placeholder>
        </w:sdtPr>
        <w:sdtContent>
          <w:r w:rsidR="00A51B4E" w:rsidRPr="00223AB4">
            <w:rPr>
              <w:rFonts w:eastAsia="Times New Roman"/>
            </w:rPr>
            <w:t>(</w:t>
          </w:r>
          <w:proofErr w:type="spellStart"/>
          <w:r w:rsidR="00A51B4E" w:rsidRPr="00223AB4">
            <w:rPr>
              <w:rFonts w:eastAsia="Times New Roman"/>
            </w:rPr>
            <w:t>Reveron</w:t>
          </w:r>
          <w:proofErr w:type="spellEnd"/>
          <w:r w:rsidR="00A51B4E" w:rsidRPr="00223AB4">
            <w:rPr>
              <w:rFonts w:eastAsia="Times New Roman"/>
            </w:rPr>
            <w:t xml:space="preserve"> &amp; Mahoney-Norris, 2018)</w:t>
          </w:r>
        </w:sdtContent>
      </w:sdt>
      <w:r w:rsidRPr="00223AB4">
        <w:rPr>
          <w:rFonts w:ascii="Calibri" w:hAnsi="Calibri" w:cs="Calibri"/>
          <w:color w:val="000000" w:themeColor="text1"/>
          <w:sz w:val="24"/>
          <w:szCs w:val="24"/>
        </w:rPr>
        <w:t xml:space="preserve">. </w:t>
      </w:r>
    </w:p>
    <w:p w14:paraId="7BAEAB5C"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The problem with capitalism is that the owners of capital and the rich are always at an advantage, while workers are in the weakest position which is often at a disadvantage. The communist ideology that emerged in Western Europe was one of the responses to the living situation of the people there, especially the fate of the workers. The cause was the negative perception of the workers and the inequality and social class differences in Western society at that time, giving rise to a movement for the liberation of the proletariat from the bourgeoisie. The idea was born from Karl Marx, better known as the "Father of Communism" and later gave rise to the Communist Party as an antithesis to capitalism. As for social science terminology, communism is a Marxist doctrine that is a critique of capitalism and liberalism by seeking revolution from the proletariat which aims to create a new concept of society called communist society where the factors of production are controlled by the working class so that it will create a life of society independent of poverty and without class.</w:t>
      </w:r>
    </w:p>
    <w:p w14:paraId="76F0EC25"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lastRenderedPageBreak/>
        <w:t xml:space="preserve">As the initiators of communism, Marx and </w:t>
      </w:r>
      <w:proofErr w:type="spellStart"/>
      <w:r w:rsidRPr="00223AB4">
        <w:rPr>
          <w:rFonts w:ascii="Calibri" w:hAnsi="Calibri" w:cs="Calibri"/>
          <w:color w:val="000000" w:themeColor="text1"/>
          <w:sz w:val="24"/>
          <w:szCs w:val="24"/>
        </w:rPr>
        <w:t>Frederich</w:t>
      </w:r>
      <w:proofErr w:type="spellEnd"/>
      <w:r w:rsidRPr="00223AB4">
        <w:rPr>
          <w:rFonts w:ascii="Calibri" w:hAnsi="Calibri" w:cs="Calibri"/>
          <w:color w:val="000000" w:themeColor="text1"/>
          <w:sz w:val="24"/>
          <w:szCs w:val="24"/>
        </w:rPr>
        <w:t xml:space="preserve"> Engels (1888: 20) offered concepts and theories and supported the scientific socialism movement they created as a comparison between theories and movements of utopian or imaginary socialism. If the analogy of the term socialism is the movement of the petty bourgeoisie, then the term communism is the official socialism movement for the workers. The communism that Marx described is a condition after capitalism collapses, because the capitalist system will experience its point of destruction through the resolution of the history of the proletariat class that continues to develop until the social revolution, namely the process of transition of capitalist society to communist society (</w:t>
      </w:r>
      <w:proofErr w:type="spellStart"/>
      <w:r w:rsidRPr="00223AB4">
        <w:rPr>
          <w:rFonts w:ascii="Calibri" w:hAnsi="Calibri" w:cs="Calibri"/>
          <w:color w:val="000000" w:themeColor="text1"/>
          <w:sz w:val="24"/>
          <w:szCs w:val="24"/>
        </w:rPr>
        <w:t>Borchet</w:t>
      </w:r>
      <w:proofErr w:type="spellEnd"/>
      <w:r w:rsidRPr="00223AB4">
        <w:rPr>
          <w:rFonts w:ascii="Calibri" w:hAnsi="Calibri" w:cs="Calibri"/>
          <w:color w:val="000000" w:themeColor="text1"/>
          <w:sz w:val="24"/>
          <w:szCs w:val="24"/>
        </w:rPr>
        <w:t>, 2006: 361-363).</w:t>
      </w:r>
    </w:p>
    <w:p w14:paraId="13A02DB9" w14:textId="17362F89"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While Engels (1925: 6) interprets communism more as a doctrine for the liberation or liberation of the proletariat for the mission of realizing a communist society with the principle of socio-economic life based on the ownership of common property that negates social class and state. But in contrast to Lenin (1973: 122-188) as the founder of the first communist state to describe communism with revolutionary action and the authority of state leadership by the communist party. The members of the communist party are professional revolutionaries, skilled and tightly organized elites of the proletariat with high loyalties and a hierarchical structure or rank that is constantly monitored</w:t>
      </w:r>
      <w:r w:rsidR="00F3043D" w:rsidRPr="00223AB4">
        <w:rPr>
          <w:rFonts w:ascii="Calibri" w:hAnsi="Calibri" w:cs="Calibri"/>
          <w:color w:val="000000" w:themeColor="text1"/>
          <w:sz w:val="24"/>
          <w:szCs w:val="24"/>
        </w:rPr>
        <w:t xml:space="preserve"> </w:t>
      </w:r>
      <w:sdt>
        <w:sdtPr>
          <w:rPr>
            <w:rFonts w:ascii="Calibri" w:hAnsi="Calibri" w:cs="Calibri"/>
            <w:color w:val="000000" w:themeColor="text1"/>
            <w:sz w:val="24"/>
            <w:szCs w:val="24"/>
          </w:rPr>
          <w:tag w:val="MENDELEY_CITATION_v3_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"/>
          <w:id w:val="-2052534903"/>
          <w:placeholder>
            <w:docPart w:val="DefaultPlaceholder_-1854013440"/>
          </w:placeholder>
        </w:sdtPr>
        <w:sdtContent>
          <w:r w:rsidR="00A51B4E" w:rsidRPr="00223AB4">
            <w:rPr>
              <w:rFonts w:eastAsia="Times New Roman"/>
            </w:rPr>
            <w:t>(Hill &amp; Frank, 2024)</w:t>
          </w:r>
        </w:sdtContent>
      </w:sdt>
      <w:r w:rsidRPr="00223AB4">
        <w:rPr>
          <w:rFonts w:ascii="Calibri" w:hAnsi="Calibri" w:cs="Calibri"/>
          <w:color w:val="000000" w:themeColor="text1"/>
          <w:sz w:val="24"/>
          <w:szCs w:val="24"/>
        </w:rPr>
        <w:t>.</w:t>
      </w:r>
    </w:p>
    <w:p w14:paraId="0306C370"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Therefore, Lenin (1973: 20-25) in his work The State and Revolution, believes that social revolution will only occur if the oppressed proletariat undertakes a revolutionary path or coups the state by force so that the process of transmission of a new communist society can be realized through the abolition of the bourgeoisie and opposition groups. Then the resulting definition of the figures above is a new wind for the term communism, which is a combination of Marx's theory of communism with Lenin's revolutionary theory and practice better known as Marxism-Leninism. </w:t>
      </w:r>
    </w:p>
    <w:p w14:paraId="35846020" w14:textId="77777777" w:rsidR="00C357BD" w:rsidRPr="00223AB4" w:rsidRDefault="00E91057" w:rsidP="00C956C8">
      <w:pPr>
        <w:spacing w:line="276" w:lineRule="auto"/>
        <w:ind w:left="0" w:right="4"/>
        <w:contextualSpacing/>
        <w:rPr>
          <w:rFonts w:ascii="Calibri" w:hAnsi="Calibri" w:cs="Calibri"/>
          <w:b/>
          <w:bCs/>
          <w:color w:val="000000" w:themeColor="text1"/>
          <w:sz w:val="24"/>
          <w:szCs w:val="24"/>
          <w:lang w:val="id-ID"/>
        </w:rPr>
      </w:pPr>
      <w:r w:rsidRPr="00223AB4">
        <w:rPr>
          <w:rFonts w:ascii="Calibri" w:hAnsi="Calibri" w:cs="Calibri"/>
          <w:b/>
          <w:bCs/>
          <w:color w:val="000000" w:themeColor="text1"/>
          <w:sz w:val="24"/>
          <w:szCs w:val="24"/>
        </w:rPr>
        <w:t>Transnational Crimes</w:t>
      </w:r>
    </w:p>
    <w:p w14:paraId="32688D8F" w14:textId="6AE3D367" w:rsidR="00C357BD" w:rsidRPr="00223AB4" w:rsidRDefault="00000000" w:rsidP="00C956C8">
      <w:pPr>
        <w:spacing w:line="276" w:lineRule="auto"/>
        <w:ind w:left="0" w:right="4" w:firstLine="567"/>
        <w:contextualSpacing/>
        <w:rPr>
          <w:rFonts w:ascii="Calibri" w:hAnsi="Calibri" w:cs="Calibri"/>
          <w:b/>
          <w:bCs/>
          <w:color w:val="000000" w:themeColor="text1"/>
          <w:sz w:val="24"/>
          <w:szCs w:val="24"/>
          <w:lang w:val="id-ID"/>
        </w:rPr>
      </w:pPr>
      <w:sdt>
        <w:sdtPr>
          <w:rPr>
            <w:rFonts w:ascii="Calibri" w:hAnsi="Calibri" w:cs="Calibri"/>
            <w:color w:val="000000"/>
            <w:sz w:val="24"/>
            <w:szCs w:val="24"/>
          </w:rPr>
          <w:tag w:val="MENDELEY_CITATION_v3_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"/>
          <w:id w:val="356234322"/>
          <w:placeholder>
            <w:docPart w:val="DefaultPlaceholder_-1854013440"/>
          </w:placeholder>
        </w:sdtPr>
        <w:sdtContent>
          <w:r w:rsidR="00A51B4E" w:rsidRPr="00223AB4">
            <w:rPr>
              <w:rFonts w:ascii="Calibri" w:hAnsi="Calibri" w:cs="Calibri"/>
              <w:color w:val="000000"/>
              <w:sz w:val="24"/>
              <w:szCs w:val="24"/>
            </w:rPr>
            <w:t>(Albanese, 2012)</w:t>
          </w:r>
        </w:sdtContent>
      </w:sdt>
      <w:r w:rsidR="00E91057" w:rsidRPr="00223AB4">
        <w:rPr>
          <w:rFonts w:ascii="Calibri" w:hAnsi="Calibri" w:cs="Calibri"/>
          <w:color w:val="000000" w:themeColor="text1"/>
          <w:sz w:val="24"/>
          <w:szCs w:val="24"/>
        </w:rPr>
        <w:t xml:space="preserve"> in Oxford Bibliographies, defines transnational crime as a violation of law that involves more than one state in its planning, execution or impact. These offences are distinguished from other crimes in their multinational nature, which pose unique problems in understanding their causes, developing prevention strategies, and in the effective handling of adjudication procedures </w:t>
      </w:r>
      <w:sdt>
        <w:sdtPr>
          <w:rPr>
            <w:rFonts w:ascii="Calibri" w:hAnsi="Calibri" w:cs="Calibri"/>
            <w:color w:val="000000"/>
            <w:sz w:val="24"/>
            <w:szCs w:val="24"/>
          </w:rPr>
          <w:tag w:val="MENDELEY_CITATION_v3_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"/>
          <w:id w:val="-1895657350"/>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Rauta</w:t>
          </w:r>
          <w:proofErr w:type="spellEnd"/>
          <w:r w:rsidR="00A51B4E" w:rsidRPr="00223AB4">
            <w:rPr>
              <w:rFonts w:ascii="Calibri" w:hAnsi="Calibri" w:cs="Calibri"/>
              <w:color w:val="000000"/>
              <w:sz w:val="24"/>
              <w:szCs w:val="24"/>
            </w:rPr>
            <w:t>, 2021)</w:t>
          </w:r>
        </w:sdtContent>
      </w:sdt>
      <w:r w:rsidR="00E91057" w:rsidRPr="00223AB4">
        <w:rPr>
          <w:rFonts w:ascii="Calibri" w:hAnsi="Calibri" w:cs="Calibri"/>
          <w:color w:val="000000" w:themeColor="text1"/>
          <w:sz w:val="24"/>
          <w:szCs w:val="24"/>
        </w:rPr>
        <w:t xml:space="preserve">. </w:t>
      </w:r>
    </w:p>
    <w:p w14:paraId="700B80EF" w14:textId="449B0C13"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Transnational crime can be grouped into three broad categories involving the provision of illicit goods (drug trafficking, trafficking in stolen property, arms trafficking and counterfeiting), illegal services (commercial sex and human trafficking), and infiltration against businesses and governments (fraud, extortion, money laundering and corruption) affecting many countries. Transnational crimes are different from international crimes, which involve crimes against humanity that may or may not involve multiple states. Examples of international crimes are genocide and terrorism </w:t>
      </w:r>
      <w:sdt>
        <w:sdtPr>
          <w:rPr>
            <w:rFonts w:ascii="Calibri" w:hAnsi="Calibri" w:cs="Calibri"/>
            <w:color w:val="000000"/>
            <w:sz w:val="24"/>
            <w:szCs w:val="24"/>
          </w:rPr>
          <w:tag w:val="MENDELEY_CITATION_v3_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"/>
          <w:id w:val="-1661992484"/>
          <w:placeholder>
            <w:docPart w:val="DefaultPlaceholder_-1854013440"/>
          </w:placeholder>
        </w:sdtPr>
        <w:sdtContent>
          <w:r w:rsidR="00A51B4E" w:rsidRPr="00223AB4">
            <w:rPr>
              <w:rFonts w:ascii="Calibri" w:hAnsi="Calibri" w:cs="Calibri"/>
              <w:color w:val="000000"/>
              <w:sz w:val="24"/>
              <w:szCs w:val="24"/>
            </w:rPr>
            <w:t>(Chen, 2017)</w:t>
          </w:r>
        </w:sdtContent>
      </w:sdt>
      <w:r w:rsidRPr="00223AB4">
        <w:rPr>
          <w:rFonts w:ascii="Calibri" w:hAnsi="Calibri" w:cs="Calibri"/>
          <w:color w:val="000000" w:themeColor="text1"/>
          <w:sz w:val="24"/>
          <w:szCs w:val="24"/>
        </w:rPr>
        <w:t>.</w:t>
      </w:r>
    </w:p>
    <w:p w14:paraId="045E56CD" w14:textId="23B8B48E"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lastRenderedPageBreak/>
        <w:t xml:space="preserve">While the explanation from Stanford Law School states that transnational crime is a crime that occurs, crosses, transcends or passes through many countries. For example, when criminals illegally move drugs across state borders, their actions may be referred to as transnational crimes </w:t>
      </w:r>
      <w:sdt>
        <w:sdtPr>
          <w:rPr>
            <w:rFonts w:ascii="Calibri" w:hAnsi="Calibri" w:cs="Calibri"/>
            <w:color w:val="000000"/>
            <w:sz w:val="24"/>
            <w:szCs w:val="24"/>
          </w:rPr>
          <w:tag w:val="MENDELEY_CITATION_v3_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"/>
          <w:id w:val="-105506617"/>
          <w:placeholder>
            <w:docPart w:val="DefaultPlaceholder_-1854013440"/>
          </w:placeholder>
        </w:sdtPr>
        <w:sdtContent>
          <w:r w:rsidR="00A51B4E" w:rsidRPr="00223AB4">
            <w:rPr>
              <w:rFonts w:ascii="Calibri" w:hAnsi="Calibri" w:cs="Calibri"/>
              <w:color w:val="000000"/>
              <w:sz w:val="24"/>
              <w:szCs w:val="24"/>
            </w:rPr>
            <w:t>(Gopal, 2022)</w:t>
          </w:r>
        </w:sdtContent>
      </w:sdt>
      <w:r w:rsidRPr="00223AB4">
        <w:rPr>
          <w:rFonts w:ascii="Calibri" w:hAnsi="Calibri" w:cs="Calibri"/>
          <w:color w:val="000000" w:themeColor="text1"/>
          <w:sz w:val="24"/>
          <w:szCs w:val="24"/>
        </w:rPr>
        <w:t xml:space="preserve">. The United Nations Convention against Transnational Organized Crimes states that transnational crimes include: 1) Crimes committed in more than one country, 2) Crimes committed in one country but planned in another, 3) Crimes committed in one country by groups operating in many countries, 4) Crimes committed in one country that have a substantial effect on another </w:t>
      </w:r>
      <w:sdt>
        <w:sdtPr>
          <w:rPr>
            <w:rFonts w:ascii="Calibri" w:hAnsi="Calibri" w:cs="Calibri"/>
            <w:color w:val="000000"/>
            <w:sz w:val="24"/>
            <w:szCs w:val="24"/>
          </w:rPr>
          <w:tag w:val="MENDELEY_CITATION_v3_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"/>
          <w:id w:val="948891822"/>
          <w:placeholder>
            <w:docPart w:val="DefaultPlaceholder_-1854013440"/>
          </w:placeholder>
        </w:sdtPr>
        <w:sdtContent>
          <w:r w:rsidR="00A51B4E" w:rsidRPr="00223AB4">
            <w:rPr>
              <w:rFonts w:ascii="Calibri" w:hAnsi="Calibri" w:cs="Calibri"/>
              <w:color w:val="000000"/>
              <w:sz w:val="24"/>
              <w:szCs w:val="24"/>
            </w:rPr>
            <w:t>(Gopal, 2022)</w:t>
          </w:r>
        </w:sdtContent>
      </w:sdt>
      <w:r w:rsidRPr="00223AB4">
        <w:rPr>
          <w:rFonts w:ascii="Calibri" w:hAnsi="Calibri" w:cs="Calibri"/>
          <w:color w:val="000000" w:themeColor="text1"/>
          <w:sz w:val="24"/>
          <w:szCs w:val="24"/>
        </w:rPr>
        <w:t>.</w:t>
      </w:r>
    </w:p>
    <w:p w14:paraId="3234A142" w14:textId="2A25BF1F"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Unlike domestic crimes, transnational crimes are planned or committed in many countries, or committed by groups operating in many countries, or have substantial effects on many countries. For this reason, crimes such as </w:t>
      </w:r>
      <w:proofErr w:type="spellStart"/>
      <w:r w:rsidRPr="00223AB4">
        <w:rPr>
          <w:rFonts w:ascii="Calibri" w:hAnsi="Calibri" w:cs="Calibri"/>
          <w:color w:val="000000" w:themeColor="text1"/>
          <w:sz w:val="24"/>
          <w:szCs w:val="24"/>
        </w:rPr>
        <w:t>nakoba</w:t>
      </w:r>
      <w:proofErr w:type="spellEnd"/>
      <w:r w:rsidRPr="00223AB4">
        <w:rPr>
          <w:rFonts w:ascii="Calibri" w:hAnsi="Calibri" w:cs="Calibri"/>
          <w:color w:val="000000" w:themeColor="text1"/>
          <w:sz w:val="24"/>
          <w:szCs w:val="24"/>
        </w:rPr>
        <w:t xml:space="preserve"> smuggling may be transnational crimes, but they may also be purely domestic crimes. It all depends on where the crime is planned and committed, who orchestrates it and what the impact is. There is an important distinction between transnational crime and international crime. In international law, international crimes primarily concern genocide, war crimes and crimes against humanity. These crimes have a very broad scope, are very serious and are generally committed by government actors. Therefore, international crimes are considered part of the doctrine of international law. In contrast, transnational crimes, which are more limited in scope and committed by non-state actors do not fall under the doctrine </w:t>
      </w:r>
      <w:sdt>
        <w:sdtPr>
          <w:rPr>
            <w:rFonts w:ascii="Calibri" w:hAnsi="Calibri" w:cs="Calibri"/>
            <w:color w:val="000000"/>
            <w:sz w:val="24"/>
            <w:szCs w:val="24"/>
          </w:rPr>
          <w:tag w:val="MENDELEY_CITATION_v3_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"/>
          <w:id w:val="-1143505763"/>
          <w:placeholder>
            <w:docPart w:val="DefaultPlaceholder_-1854013440"/>
          </w:placeholder>
        </w:sdtPr>
        <w:sdtContent>
          <w:r w:rsidR="00A51B4E" w:rsidRPr="00223AB4">
            <w:rPr>
              <w:rFonts w:ascii="Calibri" w:hAnsi="Calibri" w:cs="Calibri"/>
              <w:color w:val="000000"/>
              <w:sz w:val="24"/>
              <w:szCs w:val="24"/>
            </w:rPr>
            <w:t>(Gopal, 2022)</w:t>
          </w:r>
        </w:sdtContent>
      </w:sdt>
      <w:r w:rsidRPr="00223AB4">
        <w:rPr>
          <w:rFonts w:ascii="Calibri" w:hAnsi="Calibri" w:cs="Calibri"/>
          <w:color w:val="000000" w:themeColor="text1"/>
          <w:sz w:val="24"/>
          <w:szCs w:val="24"/>
        </w:rPr>
        <w:t>.</w:t>
      </w:r>
    </w:p>
    <w:p w14:paraId="281B2FF4" w14:textId="77777777"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According to the United Nations Convention on Transnational Organized Crime, a crime is called a transnational crime if: 1) The crime was committed in more than one country, 2) The crime was committed in one country but a substantial part of its preparation, planning, direction or control took place in another, 3) The crime was committed in one country but involved an organized criminal group engaged in criminal activity in more than one country. one country and, 4) The crime is committed in one country but has substantial effect in another (UNTOC Convention, 2000).</w:t>
      </w:r>
    </w:p>
    <w:p w14:paraId="360B685A" w14:textId="6E2D02BF"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The UN has identified 18 different categories of transnational crime. Among them are: 1) Money laundering, 2) Terrorist activities, 3) Theft of artworks and cultural objects, 4) Theft of intellectual property, 5) Illegal traffic in weapons, 6) Piracy at sea, 7) Top piracy on land, 8) Insurance fraud, 9) Computer crime, 10) Environmental crime, 11) Human trafficking, 12) Human organ trafficking, 13) Drug trafficking, 14) Bankruptcy fraud,  15) Infiltration of legal business, 16) Corruption, 17) Bribery of public officials, and 18) Other offences committed by </w:t>
      </w:r>
      <w:proofErr w:type="spellStart"/>
      <w:r w:rsidRPr="00223AB4">
        <w:rPr>
          <w:rFonts w:ascii="Calibri" w:hAnsi="Calibri" w:cs="Calibri"/>
          <w:color w:val="000000" w:themeColor="text1"/>
          <w:sz w:val="24"/>
          <w:szCs w:val="24"/>
        </w:rPr>
        <w:t>organised</w:t>
      </w:r>
      <w:proofErr w:type="spellEnd"/>
      <w:r w:rsidRPr="00223AB4">
        <w:rPr>
          <w:rFonts w:ascii="Calibri" w:hAnsi="Calibri" w:cs="Calibri"/>
          <w:color w:val="000000" w:themeColor="text1"/>
          <w:sz w:val="24"/>
          <w:szCs w:val="24"/>
        </w:rPr>
        <w:t xml:space="preserve"> criminal groups </w:t>
      </w:r>
      <w:sdt>
        <w:sdtPr>
          <w:rPr>
            <w:rFonts w:ascii="Calibri" w:hAnsi="Calibri" w:cs="Calibri"/>
            <w:color w:val="000000" w:themeColor="text1"/>
            <w:sz w:val="24"/>
            <w:szCs w:val="24"/>
          </w:rPr>
          <w:tag w:val="MENDELEY_CITATION_v3_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"/>
          <w:id w:val="1669519549"/>
          <w:placeholder>
            <w:docPart w:val="DefaultPlaceholder_-1854013440"/>
          </w:placeholder>
        </w:sdtPr>
        <w:sdtContent>
          <w:r w:rsidR="00A51B4E" w:rsidRPr="00223AB4">
            <w:rPr>
              <w:rFonts w:eastAsia="Times New Roman"/>
            </w:rPr>
            <w:t>(</w:t>
          </w:r>
          <w:proofErr w:type="spellStart"/>
          <w:r w:rsidR="00A51B4E" w:rsidRPr="00223AB4">
            <w:rPr>
              <w:rFonts w:eastAsia="Times New Roman"/>
            </w:rPr>
            <w:t>Chr&amp;tien</w:t>
          </w:r>
          <w:proofErr w:type="spellEnd"/>
          <w:r w:rsidR="00A51B4E" w:rsidRPr="00223AB4">
            <w:rPr>
              <w:rFonts w:eastAsia="Times New Roman"/>
            </w:rPr>
            <w:t xml:space="preserve"> &amp; </w:t>
          </w:r>
          <w:proofErr w:type="spellStart"/>
          <w:r w:rsidR="00A51B4E" w:rsidRPr="00223AB4">
            <w:rPr>
              <w:rFonts w:eastAsia="Times New Roman"/>
            </w:rPr>
            <w:t>Dupaquier</w:t>
          </w:r>
          <w:proofErr w:type="spellEnd"/>
          <w:r w:rsidR="00A51B4E" w:rsidRPr="00223AB4">
            <w:rPr>
              <w:rFonts w:eastAsia="Times New Roman"/>
            </w:rPr>
            <w:t>, 2007)</w:t>
          </w:r>
        </w:sdtContent>
      </w:sdt>
      <w:r w:rsidRPr="00223AB4">
        <w:rPr>
          <w:rFonts w:ascii="Calibri" w:hAnsi="Calibri" w:cs="Calibri"/>
          <w:color w:val="000000" w:themeColor="text1"/>
          <w:sz w:val="24"/>
          <w:szCs w:val="24"/>
        </w:rPr>
        <w:t>.</w:t>
      </w:r>
    </w:p>
    <w:p w14:paraId="6EAF0DD3" w14:textId="374ADA53"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proofErr w:type="spellStart"/>
      <w:r w:rsidRPr="00223AB4">
        <w:rPr>
          <w:rFonts w:ascii="Calibri" w:hAnsi="Calibri" w:cs="Calibri"/>
          <w:color w:val="000000" w:themeColor="text1"/>
          <w:sz w:val="24"/>
          <w:szCs w:val="24"/>
        </w:rPr>
        <w:t>Harniati</w:t>
      </w:r>
      <w:proofErr w:type="spellEnd"/>
      <w:r w:rsidRPr="00223AB4">
        <w:rPr>
          <w:rFonts w:ascii="Calibri" w:hAnsi="Calibri" w:cs="Calibri"/>
          <w:color w:val="000000" w:themeColor="text1"/>
          <w:sz w:val="24"/>
          <w:szCs w:val="24"/>
        </w:rPr>
        <w:t xml:space="preserve"> in his article on the website of the Indonesian Ministry of Law and Human Rights states that transnational crimes are crimes that occur in more than one country's jurisdiction, but the consequences significantly affect other countries. Transnational crimes also occur against more than one country's domestic </w:t>
      </w:r>
      <w:proofErr w:type="gramStart"/>
      <w:r w:rsidRPr="00223AB4">
        <w:rPr>
          <w:rFonts w:ascii="Calibri" w:hAnsi="Calibri" w:cs="Calibri"/>
          <w:color w:val="000000" w:themeColor="text1"/>
          <w:sz w:val="24"/>
          <w:szCs w:val="24"/>
        </w:rPr>
        <w:t>law, but</w:t>
      </w:r>
      <w:proofErr w:type="gramEnd"/>
      <w:r w:rsidRPr="00223AB4">
        <w:rPr>
          <w:rFonts w:ascii="Calibri" w:hAnsi="Calibri" w:cs="Calibri"/>
          <w:color w:val="000000" w:themeColor="text1"/>
          <w:sz w:val="24"/>
          <w:szCs w:val="24"/>
        </w:rPr>
        <w:t xml:space="preserve"> need not be based on international law. Although both international and customary treaties can be relevant to issues concerning jurisdiction, law </w:t>
      </w:r>
      <w:r w:rsidRPr="00223AB4">
        <w:rPr>
          <w:rFonts w:ascii="Calibri" w:hAnsi="Calibri" w:cs="Calibri"/>
          <w:color w:val="000000" w:themeColor="text1"/>
          <w:sz w:val="24"/>
          <w:szCs w:val="24"/>
        </w:rPr>
        <w:lastRenderedPageBreak/>
        <w:t xml:space="preserve">enforcement, due process, judicial cooperation and execution of punishments. For example, related to human smuggling, piracy at sea, money laundering, terrorism, arms and drug trafficking </w:t>
      </w:r>
      <w:sdt>
        <w:sdtPr>
          <w:rPr>
            <w:rFonts w:ascii="Calibri" w:hAnsi="Calibri" w:cs="Calibri"/>
            <w:color w:val="000000"/>
            <w:sz w:val="24"/>
            <w:szCs w:val="24"/>
          </w:rPr>
          <w:tag w:val="MENDELEY_CITATION_v3_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"/>
          <w:id w:val="1454983128"/>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Novianti</w:t>
          </w:r>
          <w:proofErr w:type="spellEnd"/>
          <w:r w:rsidR="00A51B4E" w:rsidRPr="00223AB4">
            <w:rPr>
              <w:rFonts w:ascii="Calibri" w:hAnsi="Calibri" w:cs="Calibri"/>
              <w:color w:val="000000"/>
              <w:sz w:val="24"/>
              <w:szCs w:val="24"/>
            </w:rPr>
            <w:t xml:space="preserve"> et al., 2020)</w:t>
          </w:r>
        </w:sdtContent>
      </w:sdt>
      <w:r w:rsidRPr="00223AB4">
        <w:rPr>
          <w:rFonts w:ascii="Calibri" w:hAnsi="Calibri" w:cs="Calibri"/>
          <w:color w:val="000000" w:themeColor="text1"/>
          <w:sz w:val="24"/>
          <w:szCs w:val="24"/>
        </w:rPr>
        <w:t>.</w:t>
      </w:r>
    </w:p>
    <w:p w14:paraId="4CB23C48" w14:textId="3F71717B"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In March 2023, a Nigerian politician, his wife and a medical middleman were found guilty of an organ trafficking plot after they brought a man to the UK from Lagos to sell his kidney. A few months later in Kenya, following the arrest of a televangelist on charges of mass murder of his followers, autopsies on corpses revealed the presence of missing organs, raising suspicions of forced organ harvesting. Then in 2020, researcher Sean </w:t>
      </w:r>
      <w:proofErr w:type="spellStart"/>
      <w:r w:rsidRPr="00223AB4">
        <w:rPr>
          <w:rFonts w:ascii="Calibri" w:hAnsi="Calibri" w:cs="Calibri"/>
          <w:color w:val="000000" w:themeColor="text1"/>
          <w:sz w:val="24"/>
          <w:szCs w:val="24"/>
        </w:rPr>
        <w:t>Columb</w:t>
      </w:r>
      <w:proofErr w:type="spellEnd"/>
      <w:r w:rsidRPr="00223AB4">
        <w:rPr>
          <w:rFonts w:ascii="Calibri" w:hAnsi="Calibri" w:cs="Calibri"/>
          <w:color w:val="000000" w:themeColor="text1"/>
          <w:sz w:val="24"/>
          <w:szCs w:val="24"/>
        </w:rPr>
        <w:t xml:space="preserve"> revealed how many African migrants sell their kidneys in Cairo, Egypt, in hopes of using the proceeds to pay smugglers to take them across the Mediterranean to Europe </w:t>
      </w:r>
      <w:sdt>
        <w:sdtPr>
          <w:rPr>
            <w:rFonts w:ascii="Calibri" w:hAnsi="Calibri" w:cs="Calibri"/>
            <w:color w:val="000000"/>
            <w:sz w:val="24"/>
            <w:szCs w:val="24"/>
          </w:rPr>
          <w:tag w:val="MENDELEY_CITATION_v3_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"/>
          <w:id w:val="-1712257555"/>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Ambagtsheer</w:t>
          </w:r>
          <w:proofErr w:type="spellEnd"/>
          <w:r w:rsidR="00A51B4E" w:rsidRPr="00223AB4">
            <w:rPr>
              <w:rFonts w:ascii="Calibri" w:hAnsi="Calibri" w:cs="Calibri"/>
              <w:color w:val="000000"/>
              <w:sz w:val="24"/>
              <w:szCs w:val="24"/>
            </w:rPr>
            <w:t>, 2021)</w:t>
          </w:r>
        </w:sdtContent>
      </w:sdt>
      <w:r w:rsidRPr="00223AB4">
        <w:rPr>
          <w:rFonts w:ascii="Calibri" w:hAnsi="Calibri" w:cs="Calibri"/>
          <w:color w:val="000000" w:themeColor="text1"/>
          <w:sz w:val="24"/>
          <w:szCs w:val="24"/>
        </w:rPr>
        <w:t>.</w:t>
      </w:r>
    </w:p>
    <w:p w14:paraId="6CBF6DE5" w14:textId="5F4985DB"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The WHO estimated in 2008 that 5% of all transplants performed worldwide are illegal. Living donor kidneys are the </w:t>
      </w:r>
      <w:proofErr w:type="gramStart"/>
      <w:r w:rsidRPr="00223AB4">
        <w:rPr>
          <w:rFonts w:ascii="Calibri" w:hAnsi="Calibri" w:cs="Calibri"/>
          <w:color w:val="000000" w:themeColor="text1"/>
          <w:sz w:val="24"/>
          <w:szCs w:val="24"/>
        </w:rPr>
        <w:t>most commonly reported</w:t>
      </w:r>
      <w:proofErr w:type="gramEnd"/>
      <w:r w:rsidRPr="00223AB4">
        <w:rPr>
          <w:rFonts w:ascii="Calibri" w:hAnsi="Calibri" w:cs="Calibri"/>
          <w:color w:val="000000" w:themeColor="text1"/>
          <w:sz w:val="24"/>
          <w:szCs w:val="24"/>
        </w:rPr>
        <w:t xml:space="preserve"> form of organ trafficking. WHO further estimates that the total number of transplants performed worldwide is less than 10% of global demand. Of all organs, kidneys are the highest in demand. About 10% of the world's population suffers from chronic kidney disease. Around two to seven million of these kidney failure patients are estimated to die annually because they do not have access to proper treatment </w:t>
      </w:r>
      <w:sdt>
        <w:sdtPr>
          <w:rPr>
            <w:rFonts w:ascii="Calibri" w:hAnsi="Calibri" w:cs="Calibri"/>
            <w:color w:val="000000"/>
            <w:sz w:val="24"/>
            <w:szCs w:val="24"/>
          </w:rPr>
          <w:tag w:val="MENDELEY_CITATION_v3_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"/>
          <w:id w:val="536626362"/>
          <w:placeholder>
            <w:docPart w:val="DefaultPlaceholder_-1854013440"/>
          </w:placeholder>
        </w:sdtPr>
        <w:sdtContent>
          <w:r w:rsidR="00A51B4E" w:rsidRPr="00223AB4">
            <w:rPr>
              <w:rFonts w:ascii="Calibri" w:hAnsi="Calibri" w:cs="Calibri"/>
              <w:color w:val="000000"/>
              <w:sz w:val="24"/>
              <w:szCs w:val="24"/>
            </w:rPr>
            <w:t>(</w:t>
          </w:r>
          <w:proofErr w:type="spellStart"/>
          <w:r w:rsidR="00A51B4E" w:rsidRPr="00223AB4">
            <w:rPr>
              <w:rFonts w:ascii="Calibri" w:hAnsi="Calibri" w:cs="Calibri"/>
              <w:color w:val="000000"/>
              <w:sz w:val="24"/>
              <w:szCs w:val="24"/>
            </w:rPr>
            <w:t>Ambagtsheer</w:t>
          </w:r>
          <w:proofErr w:type="spellEnd"/>
          <w:r w:rsidR="00A51B4E" w:rsidRPr="00223AB4">
            <w:rPr>
              <w:rFonts w:ascii="Calibri" w:hAnsi="Calibri" w:cs="Calibri"/>
              <w:color w:val="000000"/>
              <w:sz w:val="24"/>
              <w:szCs w:val="24"/>
            </w:rPr>
            <w:t>, 2021)</w:t>
          </w:r>
        </w:sdtContent>
      </w:sdt>
      <w:r w:rsidRPr="00223AB4">
        <w:rPr>
          <w:rFonts w:ascii="Calibri" w:hAnsi="Calibri" w:cs="Calibri"/>
          <w:color w:val="000000" w:themeColor="text1"/>
          <w:sz w:val="24"/>
          <w:szCs w:val="24"/>
        </w:rPr>
        <w:t>.</w:t>
      </w:r>
    </w:p>
    <w:p w14:paraId="06E7DEEF" w14:textId="2278D2AB"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Meanwhile, another example of a transnational crime case is drug trafficking. Indonesian police have uncovered a large narcotics ring operating in Southeast Asia and have seized more than 10 tons of methamphetamine and assets equivalent to Rp 273.43 billion in a joint operation with Thai and Malaysian authorities. The drug syndicate is led by Fredy </w:t>
      </w:r>
      <w:proofErr w:type="spellStart"/>
      <w:r w:rsidRPr="00223AB4">
        <w:rPr>
          <w:rFonts w:ascii="Calibri" w:hAnsi="Calibri" w:cs="Calibri"/>
          <w:color w:val="000000" w:themeColor="text1"/>
          <w:sz w:val="24"/>
          <w:szCs w:val="24"/>
        </w:rPr>
        <w:t>Pratama</w:t>
      </w:r>
      <w:proofErr w:type="spellEnd"/>
      <w:r w:rsidRPr="00223AB4">
        <w:rPr>
          <w:rFonts w:ascii="Calibri" w:hAnsi="Calibri" w:cs="Calibri"/>
          <w:color w:val="000000" w:themeColor="text1"/>
          <w:sz w:val="24"/>
          <w:szCs w:val="24"/>
        </w:rPr>
        <w:t xml:space="preserve"> alias Miming who is still at large and is believed to have managed his narcotics business from Thailand. The Fredy syndicate is a large, even the largest syndicate because from the disclosure of drug cases from 2020 to 2023, there are 408 case reports with </w:t>
      </w:r>
      <w:proofErr w:type="gramStart"/>
      <w:r w:rsidRPr="00223AB4">
        <w:rPr>
          <w:rFonts w:ascii="Calibri" w:hAnsi="Calibri" w:cs="Calibri"/>
          <w:color w:val="000000" w:themeColor="text1"/>
          <w:sz w:val="24"/>
          <w:szCs w:val="24"/>
        </w:rPr>
        <w:t>a total evidence</w:t>
      </w:r>
      <w:proofErr w:type="gramEnd"/>
      <w:r w:rsidRPr="00223AB4">
        <w:rPr>
          <w:rFonts w:ascii="Calibri" w:hAnsi="Calibri" w:cs="Calibri"/>
          <w:color w:val="000000" w:themeColor="text1"/>
          <w:sz w:val="24"/>
          <w:szCs w:val="24"/>
        </w:rPr>
        <w:t xml:space="preserve"> of 10.2 tons of methamphetamine affiliated with Fredy's group network. Fredy's network of drug products </w:t>
      </w:r>
      <w:proofErr w:type="gramStart"/>
      <w:r w:rsidRPr="00223AB4">
        <w:rPr>
          <w:rFonts w:ascii="Calibri" w:hAnsi="Calibri" w:cs="Calibri"/>
          <w:color w:val="000000" w:themeColor="text1"/>
          <w:sz w:val="24"/>
          <w:szCs w:val="24"/>
        </w:rPr>
        <w:t>have</w:t>
      </w:r>
      <w:proofErr w:type="gramEnd"/>
      <w:r w:rsidRPr="00223AB4">
        <w:rPr>
          <w:rFonts w:ascii="Calibri" w:hAnsi="Calibri" w:cs="Calibri"/>
          <w:color w:val="000000" w:themeColor="text1"/>
          <w:sz w:val="24"/>
          <w:szCs w:val="24"/>
        </w:rPr>
        <w:t xml:space="preserve"> been distributed in Indonesia, Thailand, and East Malaysia </w:t>
      </w:r>
      <w:sdt>
        <w:sdtPr>
          <w:rPr>
            <w:rFonts w:ascii="Calibri" w:hAnsi="Calibri" w:cs="Calibri"/>
            <w:color w:val="000000" w:themeColor="text1"/>
            <w:sz w:val="24"/>
            <w:szCs w:val="24"/>
          </w:rPr>
          <w:tag w:val="MENDELEY_CITATION_v3_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"/>
          <w:id w:val="-153141119"/>
          <w:placeholder>
            <w:docPart w:val="DefaultPlaceholder_-1854013440"/>
          </w:placeholder>
        </w:sdtPr>
        <w:sdtContent>
          <w:r w:rsidR="00A51B4E" w:rsidRPr="00223AB4">
            <w:rPr>
              <w:rFonts w:eastAsia="Times New Roman"/>
            </w:rPr>
            <w:t xml:space="preserve">(Seth &amp; </w:t>
          </w:r>
          <w:proofErr w:type="spellStart"/>
          <w:r w:rsidR="00A51B4E" w:rsidRPr="00223AB4">
            <w:rPr>
              <w:rFonts w:eastAsia="Times New Roman"/>
            </w:rPr>
            <w:t>Seah</w:t>
          </w:r>
          <w:proofErr w:type="spellEnd"/>
          <w:r w:rsidR="00A51B4E" w:rsidRPr="00223AB4">
            <w:rPr>
              <w:rFonts w:eastAsia="Times New Roman"/>
            </w:rPr>
            <w:t>, 2021)</w:t>
          </w:r>
        </w:sdtContent>
      </w:sdt>
      <w:r w:rsidRPr="00223AB4">
        <w:rPr>
          <w:rFonts w:ascii="Calibri" w:hAnsi="Calibri" w:cs="Calibri"/>
          <w:color w:val="000000" w:themeColor="text1"/>
          <w:sz w:val="24"/>
          <w:szCs w:val="24"/>
        </w:rPr>
        <w:t>.</w:t>
      </w:r>
    </w:p>
    <w:p w14:paraId="08602A27" w14:textId="49FF4F84"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 xml:space="preserve">The disclosure of narcotics cases from January 2020 to September 2023 related to Fredy's network, more than 800 people from various provinces in Indonesia have been arrested and determined as suspects. Police have not specified the estimated monetary value of the 10.2 </w:t>
      </w:r>
      <w:proofErr w:type="spellStart"/>
      <w:r w:rsidRPr="00223AB4">
        <w:rPr>
          <w:rFonts w:ascii="Calibri" w:hAnsi="Calibri" w:cs="Calibri"/>
          <w:color w:val="000000" w:themeColor="text1"/>
          <w:sz w:val="24"/>
          <w:szCs w:val="24"/>
        </w:rPr>
        <w:t>tonnes</w:t>
      </w:r>
      <w:proofErr w:type="spellEnd"/>
      <w:r w:rsidRPr="00223AB4">
        <w:rPr>
          <w:rFonts w:ascii="Calibri" w:hAnsi="Calibri" w:cs="Calibri"/>
          <w:color w:val="000000" w:themeColor="text1"/>
          <w:sz w:val="24"/>
          <w:szCs w:val="24"/>
        </w:rPr>
        <w:t xml:space="preserve"> of methamphetamine seized from Freddy's group over nearly four years. But when combined with the overall value of assets seized in Indonesia and Thailand, such as cash, hotels, land, houses, hundreds of savings accounts, the value reaches Rp10.5 trillion. Meanwhile, more than 800 people in Indonesia have been arrested in 408 drug cases linked to Fredy's network since 2020. The total value of drugs and assets seized in Indonesia and Thailand, including cash, buildings and land, is estimated at US$683 million. Indonesia has the harshest anti-narcotics laws in the world, and courts often impose the death penalty on drug smugglers </w:t>
      </w:r>
      <w:sdt>
        <w:sdtPr>
          <w:rPr>
            <w:rFonts w:ascii="Calibri" w:hAnsi="Calibri" w:cs="Calibri"/>
            <w:color w:val="000000" w:themeColor="text1"/>
            <w:sz w:val="24"/>
            <w:szCs w:val="24"/>
          </w:rPr>
          <w:tag w:val="MENDELEY_CITATION_v3_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"/>
          <w:id w:val="-677580941"/>
          <w:placeholder>
            <w:docPart w:val="DefaultPlaceholder_-1854013440"/>
          </w:placeholder>
        </w:sdtPr>
        <w:sdtContent>
          <w:r w:rsidR="00A51B4E" w:rsidRPr="00223AB4">
            <w:rPr>
              <w:rFonts w:eastAsia="Times New Roman"/>
            </w:rPr>
            <w:t xml:space="preserve">(Seth &amp; </w:t>
          </w:r>
          <w:proofErr w:type="spellStart"/>
          <w:r w:rsidR="00A51B4E" w:rsidRPr="00223AB4">
            <w:rPr>
              <w:rFonts w:eastAsia="Times New Roman"/>
            </w:rPr>
            <w:t>Seah</w:t>
          </w:r>
          <w:proofErr w:type="spellEnd"/>
          <w:r w:rsidR="00A51B4E" w:rsidRPr="00223AB4">
            <w:rPr>
              <w:rFonts w:eastAsia="Times New Roman"/>
            </w:rPr>
            <w:t>, 2021)</w:t>
          </w:r>
        </w:sdtContent>
      </w:sdt>
      <w:r w:rsidRPr="00223AB4">
        <w:rPr>
          <w:rFonts w:ascii="Calibri" w:hAnsi="Calibri" w:cs="Calibri"/>
          <w:color w:val="000000" w:themeColor="text1"/>
          <w:sz w:val="24"/>
          <w:szCs w:val="24"/>
        </w:rPr>
        <w:t xml:space="preserve">. However, the harsh threat of punishment for illegal drug businesses has not deterred the perpetrators and criminal groups that usually have cross-border networks from their activities. </w:t>
      </w:r>
    </w:p>
    <w:p w14:paraId="6C3DDDE7" w14:textId="74CFE6F6" w:rsidR="00C357BD" w:rsidRPr="00223AB4" w:rsidRDefault="00E91057" w:rsidP="00C956C8">
      <w:pPr>
        <w:spacing w:line="276" w:lineRule="auto"/>
        <w:ind w:left="0" w:right="4" w:firstLine="567"/>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lastRenderedPageBreak/>
        <w:t>Material losses as described above are certainly very detrimental to the country's economy. But the potential harm caused by drug trafficking for this nation's generation is certainly priceless, because young people of productive age who should be able to prepare themselves to take control of this country in the future, have poisoned their brains with addictive substances from drugs that affect their mindset. They forget their focus and duty as the next generation of the nation who should prepare themselves by learning and equipping themselves with various skills so that they can become productive and innovative resources that are beneficial for the continuity of the existence of this country</w:t>
      </w:r>
      <w:r w:rsidR="00F3043D" w:rsidRPr="00223AB4">
        <w:rPr>
          <w:rFonts w:ascii="Calibri" w:hAnsi="Calibri" w:cs="Calibri"/>
          <w:color w:val="000000" w:themeColor="text1"/>
          <w:sz w:val="24"/>
          <w:szCs w:val="24"/>
        </w:rPr>
        <w:t xml:space="preserve"> </w:t>
      </w:r>
      <w:sdt>
        <w:sdtPr>
          <w:rPr>
            <w:rFonts w:ascii="Calibri" w:hAnsi="Calibri" w:cs="Calibri"/>
            <w:color w:val="000000"/>
            <w:sz w:val="24"/>
            <w:szCs w:val="24"/>
          </w:rPr>
          <w:tag w:val="MENDELEY_CITATION_v3_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"/>
          <w:id w:val="365485049"/>
          <w:placeholder>
            <w:docPart w:val="DefaultPlaceholder_-1854013440"/>
          </w:placeholder>
        </w:sdtPr>
        <w:sdtContent>
          <w:r w:rsidR="00A51B4E" w:rsidRPr="00223AB4">
            <w:rPr>
              <w:rFonts w:ascii="Calibri" w:hAnsi="Calibri" w:cs="Calibri"/>
              <w:color w:val="000000"/>
              <w:sz w:val="24"/>
              <w:szCs w:val="24"/>
            </w:rPr>
            <w:t>(Schleicher, 2018)</w:t>
          </w:r>
        </w:sdtContent>
      </w:sdt>
      <w:r w:rsidRPr="00223AB4">
        <w:rPr>
          <w:rFonts w:ascii="Calibri" w:hAnsi="Calibri" w:cs="Calibri"/>
          <w:color w:val="000000" w:themeColor="text1"/>
          <w:sz w:val="24"/>
          <w:szCs w:val="24"/>
        </w:rPr>
        <w:t>.</w:t>
      </w:r>
    </w:p>
    <w:p w14:paraId="1C76C88D" w14:textId="77777777" w:rsidR="00C956C8" w:rsidRPr="00223AB4" w:rsidRDefault="00C956C8" w:rsidP="00C956C8">
      <w:pPr>
        <w:spacing w:line="276" w:lineRule="auto"/>
        <w:ind w:left="0" w:right="4" w:firstLine="567"/>
        <w:contextualSpacing/>
        <w:rPr>
          <w:rFonts w:ascii="Calibri" w:hAnsi="Calibri" w:cs="Calibri"/>
          <w:color w:val="000000" w:themeColor="text1"/>
          <w:sz w:val="24"/>
          <w:szCs w:val="24"/>
          <w:lang w:val="id-ID"/>
        </w:rPr>
      </w:pPr>
    </w:p>
    <w:p w14:paraId="13F896C7" w14:textId="77777777" w:rsidR="00C956C8" w:rsidRPr="00223AB4" w:rsidRDefault="00C956C8" w:rsidP="00C956C8">
      <w:pPr>
        <w:pStyle w:val="Body"/>
        <w:pBdr>
          <w:bottom w:val="double" w:sz="6" w:space="1" w:color="auto"/>
        </w:pBdr>
        <w:spacing w:line="276" w:lineRule="auto"/>
        <w:ind w:firstLine="0"/>
        <w:rPr>
          <w:rFonts w:ascii="Calibri" w:hAnsi="Calibri" w:cs="Calibri"/>
          <w:b/>
          <w:color w:val="000000" w:themeColor="text1"/>
          <w:sz w:val="24"/>
          <w:szCs w:val="24"/>
          <w:lang w:val="en"/>
        </w:rPr>
      </w:pPr>
      <w:r w:rsidRPr="00223AB4">
        <w:rPr>
          <w:rFonts w:ascii="Calibri" w:hAnsi="Calibri" w:cs="Calibri"/>
          <w:b/>
          <w:color w:val="000000" w:themeColor="text1"/>
          <w:sz w:val="24"/>
          <w:szCs w:val="24"/>
        </w:rPr>
        <w:t>CONCLUSION</w:t>
      </w:r>
    </w:p>
    <w:p w14:paraId="42BD03B2" w14:textId="77777777" w:rsidR="00C357BD" w:rsidRPr="00223AB4" w:rsidRDefault="00921C2A" w:rsidP="00921C2A">
      <w:pPr>
        <w:spacing w:line="276" w:lineRule="auto"/>
        <w:ind w:left="0" w:right="4" w:firstLine="720"/>
        <w:contextualSpacing/>
        <w:rPr>
          <w:rFonts w:ascii="Calibri" w:hAnsi="Calibri" w:cs="Calibri"/>
          <w:color w:val="000000" w:themeColor="text1"/>
          <w:sz w:val="24"/>
          <w:szCs w:val="24"/>
          <w:lang w:val="id-ID"/>
        </w:rPr>
      </w:pPr>
      <w:r w:rsidRPr="00223AB4">
        <w:rPr>
          <w:rFonts w:ascii="Calibri" w:hAnsi="Calibri" w:cs="Calibri"/>
          <w:color w:val="000000" w:themeColor="text1"/>
          <w:sz w:val="24"/>
          <w:szCs w:val="24"/>
        </w:rPr>
        <w:t>A proxy war is a conflict in which two opposing countries support combatants who serve their interests instead of waging war directly. These countries provide military, financial, and logistical support to various factions or groups in third countries, which then fight on behalf of their supporting countries. Usually, the supporting state denies its involvement. Proxy wars allow countries to support their strategic interests without risking direct conflict with other major powers. These conflicts can have devastating consequences for the country in which the conflict occurred, including widespread destruction, loss of life, and enduring instability. Transnational crime is criminal activity that crosses national borders or involves individuals or groups operating in more than one country. These crimes often involve organized criminal groups that exploit differences in legal systems, law enforcement capabilities, and international cooperation to facilitate their illegal activities. Transnational crime results in economic losses and can be used as a proxy to destroy or weaken a country by others. Examples of transnational crimes include drug trafficking, which involves the production, transportation, and sale of illegal narcotics across national borders. Terrorism can also destroy or paralyze a country. Transnational crime poses a major challenge to law enforcement and national security agencies due to its complex, cross-border nature. Tackling these crimes requires international cooperation, information exchange, and coordinated efforts between countries to stop criminal networks and bring perpetrators to justice. Without these efforts, transnational crime can be exploited by certain countries as proxies to destroy other countries.</w:t>
      </w:r>
    </w:p>
    <w:p w14:paraId="68438E5E" w14:textId="77777777" w:rsidR="00921C2A" w:rsidRPr="00223AB4" w:rsidRDefault="00921C2A" w:rsidP="00921C2A">
      <w:pPr>
        <w:spacing w:line="276" w:lineRule="auto"/>
        <w:ind w:left="0" w:right="4" w:firstLine="720"/>
        <w:contextualSpacing/>
        <w:rPr>
          <w:rFonts w:ascii="Calibri" w:hAnsi="Calibri" w:cs="Calibri"/>
          <w:color w:val="000000" w:themeColor="text1"/>
          <w:sz w:val="24"/>
          <w:szCs w:val="24"/>
          <w:lang w:val="id-ID"/>
        </w:rPr>
      </w:pPr>
    </w:p>
    <w:p w14:paraId="02B989AA" w14:textId="77777777" w:rsidR="00C357BD" w:rsidRPr="00223AB4" w:rsidRDefault="00921C2A" w:rsidP="00921C2A">
      <w:pPr>
        <w:pBdr>
          <w:bottom w:val="double" w:sz="6" w:space="1" w:color="auto"/>
        </w:pBdr>
        <w:spacing w:line="276" w:lineRule="auto"/>
        <w:ind w:left="0" w:right="4"/>
        <w:rPr>
          <w:rFonts w:ascii="Calibri" w:hAnsi="Calibri" w:cs="Calibri"/>
          <w:b/>
          <w:bCs/>
          <w:color w:val="000000" w:themeColor="text1"/>
          <w:sz w:val="24"/>
          <w:szCs w:val="24"/>
        </w:rPr>
      </w:pPr>
      <w:bookmarkStart w:id="2" w:name="BIBLIOGRAFI"/>
      <w:r w:rsidRPr="00223AB4">
        <w:rPr>
          <w:rFonts w:ascii="Calibri" w:hAnsi="Calibri" w:cs="Calibri"/>
          <w:b/>
          <w:bCs/>
          <w:color w:val="000000" w:themeColor="text1"/>
          <w:sz w:val="24"/>
          <w:szCs w:val="24"/>
        </w:rPr>
        <w:t>BIBLIOGRAPHY</w:t>
      </w:r>
      <w:bookmarkEnd w:id="2"/>
    </w:p>
    <w:sdt>
      <w:sdtPr>
        <w:rPr>
          <w:rFonts w:ascii="Calibri" w:hAnsi="Calibri" w:cs="Calibri"/>
          <w:color w:val="000000" w:themeColor="text1"/>
          <w:sz w:val="28"/>
          <w:szCs w:val="28"/>
        </w:rPr>
        <w:tag w:val="MENDELEY_BIBLIOGRAPHY"/>
        <w:id w:val="-1151439842"/>
        <w:placeholder>
          <w:docPart w:val="DefaultPlaceholder_-1854013440"/>
        </w:placeholder>
      </w:sdtPr>
      <w:sdtContent>
        <w:p w14:paraId="2E7CCB89" w14:textId="77777777" w:rsidR="00A51B4E" w:rsidRPr="00223AB4" w:rsidRDefault="00A51B4E" w:rsidP="00BA0672">
          <w:pPr>
            <w:autoSpaceDE w:val="0"/>
            <w:autoSpaceDN w:val="0"/>
            <w:spacing w:line="276" w:lineRule="auto"/>
            <w:ind w:left="0" w:right="4" w:hanging="480"/>
            <w:divId w:val="1004673078"/>
            <w:rPr>
              <w:rFonts w:ascii="Calibri" w:eastAsia="Times New Roman" w:hAnsi="Calibri" w:cs="Calibri"/>
              <w:kern w:val="0"/>
              <w:sz w:val="28"/>
              <w:szCs w:val="28"/>
              <w14:ligatures w14:val="none"/>
            </w:rPr>
          </w:pPr>
          <w:r w:rsidRPr="00223AB4">
            <w:rPr>
              <w:rFonts w:ascii="Calibri" w:eastAsia="Times New Roman" w:hAnsi="Calibri" w:cs="Calibri"/>
              <w:sz w:val="24"/>
              <w:szCs w:val="24"/>
            </w:rPr>
            <w:t xml:space="preserve">Albanese, J. S. (2012). Deciphering the linkages between organized crime and transnational crime. </w:t>
          </w:r>
          <w:r w:rsidRPr="00223AB4">
            <w:rPr>
              <w:rFonts w:ascii="Calibri" w:eastAsia="Times New Roman" w:hAnsi="Calibri" w:cs="Calibri"/>
              <w:i/>
              <w:iCs/>
              <w:sz w:val="24"/>
              <w:szCs w:val="24"/>
            </w:rPr>
            <w:t>Journal of International Affairs</w:t>
          </w:r>
          <w:r w:rsidRPr="00223AB4">
            <w:rPr>
              <w:rFonts w:ascii="Calibri" w:eastAsia="Times New Roman" w:hAnsi="Calibri" w:cs="Calibri"/>
              <w:sz w:val="24"/>
              <w:szCs w:val="24"/>
            </w:rPr>
            <w:t>, 1–16.</w:t>
          </w:r>
        </w:p>
        <w:p w14:paraId="04991A9E" w14:textId="77777777" w:rsidR="00A51B4E" w:rsidRPr="00223AB4" w:rsidRDefault="00A51B4E" w:rsidP="00BA0672">
          <w:pPr>
            <w:autoSpaceDE w:val="0"/>
            <w:autoSpaceDN w:val="0"/>
            <w:spacing w:line="276" w:lineRule="auto"/>
            <w:ind w:left="0" w:right="4" w:hanging="480"/>
            <w:divId w:val="348415583"/>
            <w:rPr>
              <w:rFonts w:ascii="Calibri" w:eastAsia="Times New Roman" w:hAnsi="Calibri" w:cs="Calibri"/>
              <w:sz w:val="24"/>
              <w:szCs w:val="24"/>
            </w:rPr>
          </w:pPr>
          <w:proofErr w:type="spellStart"/>
          <w:r w:rsidRPr="00223AB4">
            <w:rPr>
              <w:rFonts w:ascii="Calibri" w:eastAsia="Times New Roman" w:hAnsi="Calibri" w:cs="Calibri"/>
              <w:sz w:val="24"/>
              <w:szCs w:val="24"/>
            </w:rPr>
            <w:t>Ambagtsheer</w:t>
          </w:r>
          <w:proofErr w:type="spellEnd"/>
          <w:r w:rsidRPr="00223AB4">
            <w:rPr>
              <w:rFonts w:ascii="Calibri" w:eastAsia="Times New Roman" w:hAnsi="Calibri" w:cs="Calibri"/>
              <w:sz w:val="24"/>
              <w:szCs w:val="24"/>
            </w:rPr>
            <w:t xml:space="preserve">, F. (2021). Understanding the challenges to investigating and prosecuting organ trafficking: a comparative analysis of two cases. </w:t>
          </w:r>
          <w:r w:rsidRPr="00223AB4">
            <w:rPr>
              <w:rFonts w:ascii="Calibri" w:eastAsia="Times New Roman" w:hAnsi="Calibri" w:cs="Calibri"/>
              <w:i/>
              <w:iCs/>
              <w:sz w:val="24"/>
              <w:szCs w:val="24"/>
            </w:rPr>
            <w:t>Trends in Organized Crime</w:t>
          </w:r>
          <w:r w:rsidRPr="00223AB4">
            <w:rPr>
              <w:rFonts w:ascii="Calibri" w:eastAsia="Times New Roman" w:hAnsi="Calibri" w:cs="Calibri"/>
              <w:sz w:val="24"/>
              <w:szCs w:val="24"/>
            </w:rPr>
            <w:t>, 1–28.</w:t>
          </w:r>
        </w:p>
        <w:p w14:paraId="009EDCB2" w14:textId="77777777" w:rsidR="00A51B4E" w:rsidRPr="00223AB4" w:rsidRDefault="00A51B4E" w:rsidP="00BA0672">
          <w:pPr>
            <w:autoSpaceDE w:val="0"/>
            <w:autoSpaceDN w:val="0"/>
            <w:spacing w:line="276" w:lineRule="auto"/>
            <w:ind w:left="0" w:right="4" w:hanging="480"/>
            <w:divId w:val="273942703"/>
            <w:rPr>
              <w:rFonts w:ascii="Calibri" w:eastAsia="Times New Roman" w:hAnsi="Calibri" w:cs="Calibri"/>
              <w:sz w:val="24"/>
              <w:szCs w:val="24"/>
            </w:rPr>
          </w:pPr>
          <w:r w:rsidRPr="00223AB4">
            <w:rPr>
              <w:rFonts w:ascii="Calibri" w:eastAsia="Times New Roman" w:hAnsi="Calibri" w:cs="Calibri"/>
              <w:sz w:val="24"/>
              <w:szCs w:val="24"/>
            </w:rPr>
            <w:lastRenderedPageBreak/>
            <w:t xml:space="preserve">Asiedu, E., </w:t>
          </w:r>
          <w:proofErr w:type="spellStart"/>
          <w:r w:rsidRPr="00223AB4">
            <w:rPr>
              <w:rFonts w:ascii="Calibri" w:eastAsia="Times New Roman" w:hAnsi="Calibri" w:cs="Calibri"/>
              <w:sz w:val="24"/>
              <w:szCs w:val="24"/>
            </w:rPr>
            <w:t>Karlan</w:t>
          </w:r>
          <w:proofErr w:type="spellEnd"/>
          <w:r w:rsidRPr="00223AB4">
            <w:rPr>
              <w:rFonts w:ascii="Calibri" w:eastAsia="Times New Roman" w:hAnsi="Calibri" w:cs="Calibri"/>
              <w:sz w:val="24"/>
              <w:szCs w:val="24"/>
            </w:rPr>
            <w:t xml:space="preserve">, D., </w:t>
          </w:r>
          <w:proofErr w:type="spellStart"/>
          <w:r w:rsidRPr="00223AB4">
            <w:rPr>
              <w:rFonts w:ascii="Calibri" w:eastAsia="Times New Roman" w:hAnsi="Calibri" w:cs="Calibri"/>
              <w:sz w:val="24"/>
              <w:szCs w:val="24"/>
            </w:rPr>
            <w:t>Lambon-Quayefio</w:t>
          </w:r>
          <w:proofErr w:type="spellEnd"/>
          <w:r w:rsidRPr="00223AB4">
            <w:rPr>
              <w:rFonts w:ascii="Calibri" w:eastAsia="Times New Roman" w:hAnsi="Calibri" w:cs="Calibri"/>
              <w:sz w:val="24"/>
              <w:szCs w:val="24"/>
            </w:rPr>
            <w:t xml:space="preserve">, M., &amp; </w:t>
          </w:r>
          <w:proofErr w:type="spellStart"/>
          <w:r w:rsidRPr="00223AB4">
            <w:rPr>
              <w:rFonts w:ascii="Calibri" w:eastAsia="Times New Roman" w:hAnsi="Calibri" w:cs="Calibri"/>
              <w:sz w:val="24"/>
              <w:szCs w:val="24"/>
            </w:rPr>
            <w:t>Udry</w:t>
          </w:r>
          <w:proofErr w:type="spellEnd"/>
          <w:r w:rsidRPr="00223AB4">
            <w:rPr>
              <w:rFonts w:ascii="Calibri" w:eastAsia="Times New Roman" w:hAnsi="Calibri" w:cs="Calibri"/>
              <w:sz w:val="24"/>
              <w:szCs w:val="24"/>
            </w:rPr>
            <w:t xml:space="preserve">, C. (2021). A call for structured ethics appendices in social science papers. </w:t>
          </w:r>
          <w:r w:rsidRPr="00223AB4">
            <w:rPr>
              <w:rFonts w:ascii="Calibri" w:eastAsia="Times New Roman" w:hAnsi="Calibri" w:cs="Calibri"/>
              <w:i/>
              <w:iCs/>
              <w:sz w:val="24"/>
              <w:szCs w:val="24"/>
            </w:rPr>
            <w:t>Proceedings of the National Academy of Sciences</w:t>
          </w:r>
          <w:r w:rsidRPr="00223AB4">
            <w:rPr>
              <w:rFonts w:ascii="Calibri" w:eastAsia="Times New Roman" w:hAnsi="Calibri" w:cs="Calibri"/>
              <w:sz w:val="24"/>
              <w:szCs w:val="24"/>
            </w:rPr>
            <w:t xml:space="preserve">, </w:t>
          </w:r>
          <w:r w:rsidRPr="00223AB4">
            <w:rPr>
              <w:rFonts w:ascii="Calibri" w:eastAsia="Times New Roman" w:hAnsi="Calibri" w:cs="Calibri"/>
              <w:i/>
              <w:iCs/>
              <w:sz w:val="24"/>
              <w:szCs w:val="24"/>
            </w:rPr>
            <w:t>118</w:t>
          </w:r>
          <w:r w:rsidRPr="00223AB4">
            <w:rPr>
              <w:rFonts w:ascii="Calibri" w:eastAsia="Times New Roman" w:hAnsi="Calibri" w:cs="Calibri"/>
              <w:sz w:val="24"/>
              <w:szCs w:val="24"/>
            </w:rPr>
            <w:t>(29), e2024570118.</w:t>
          </w:r>
        </w:p>
        <w:p w14:paraId="69853C1A" w14:textId="77777777" w:rsidR="00A51B4E" w:rsidRPr="00223AB4" w:rsidRDefault="00A51B4E" w:rsidP="00BA0672">
          <w:pPr>
            <w:autoSpaceDE w:val="0"/>
            <w:autoSpaceDN w:val="0"/>
            <w:spacing w:line="276" w:lineRule="auto"/>
            <w:ind w:left="0" w:right="4" w:hanging="480"/>
            <w:divId w:val="717434599"/>
            <w:rPr>
              <w:rFonts w:ascii="Calibri" w:eastAsia="Times New Roman" w:hAnsi="Calibri" w:cs="Calibri"/>
              <w:sz w:val="24"/>
              <w:szCs w:val="24"/>
            </w:rPr>
          </w:pPr>
          <w:proofErr w:type="spellStart"/>
          <w:r w:rsidRPr="00223AB4">
            <w:rPr>
              <w:rFonts w:ascii="Calibri" w:eastAsia="Times New Roman" w:hAnsi="Calibri" w:cs="Calibri"/>
              <w:sz w:val="24"/>
              <w:szCs w:val="24"/>
            </w:rPr>
            <w:t>Baconi</w:t>
          </w:r>
          <w:proofErr w:type="spellEnd"/>
          <w:r w:rsidRPr="00223AB4">
            <w:rPr>
              <w:rFonts w:ascii="Calibri" w:eastAsia="Times New Roman" w:hAnsi="Calibri" w:cs="Calibri"/>
              <w:sz w:val="24"/>
              <w:szCs w:val="24"/>
            </w:rPr>
            <w:t xml:space="preserve">, T. (2018). </w:t>
          </w:r>
          <w:r w:rsidRPr="00223AB4">
            <w:rPr>
              <w:rFonts w:ascii="Calibri" w:eastAsia="Times New Roman" w:hAnsi="Calibri" w:cs="Calibri"/>
              <w:i/>
              <w:iCs/>
              <w:sz w:val="24"/>
              <w:szCs w:val="24"/>
            </w:rPr>
            <w:t>Hamas contained: The rise and pacification of Palestinian resistance</w:t>
          </w:r>
          <w:r w:rsidRPr="00223AB4">
            <w:rPr>
              <w:rFonts w:ascii="Calibri" w:eastAsia="Times New Roman" w:hAnsi="Calibri" w:cs="Calibri"/>
              <w:sz w:val="24"/>
              <w:szCs w:val="24"/>
            </w:rPr>
            <w:t>. Stanford University Press.</w:t>
          </w:r>
        </w:p>
        <w:p w14:paraId="375FAE6D" w14:textId="77777777" w:rsidR="00A51B4E" w:rsidRPr="00223AB4" w:rsidRDefault="00A51B4E" w:rsidP="00BA0672">
          <w:pPr>
            <w:autoSpaceDE w:val="0"/>
            <w:autoSpaceDN w:val="0"/>
            <w:spacing w:line="276" w:lineRule="auto"/>
            <w:ind w:left="0" w:right="4" w:hanging="480"/>
            <w:divId w:val="930774014"/>
            <w:rPr>
              <w:rFonts w:ascii="Calibri" w:eastAsia="Times New Roman" w:hAnsi="Calibri" w:cs="Calibri"/>
              <w:sz w:val="24"/>
              <w:szCs w:val="24"/>
            </w:rPr>
          </w:pPr>
          <w:r w:rsidRPr="00223AB4">
            <w:rPr>
              <w:rFonts w:ascii="Calibri" w:eastAsia="Times New Roman" w:hAnsi="Calibri" w:cs="Calibri"/>
              <w:sz w:val="24"/>
              <w:szCs w:val="24"/>
            </w:rPr>
            <w:t xml:space="preserve">Baldwin, D. A. (2018). The concept of security. In </w:t>
          </w:r>
          <w:r w:rsidRPr="00223AB4">
            <w:rPr>
              <w:rFonts w:ascii="Calibri" w:eastAsia="Times New Roman" w:hAnsi="Calibri" w:cs="Calibri"/>
              <w:i/>
              <w:iCs/>
              <w:sz w:val="24"/>
              <w:szCs w:val="24"/>
            </w:rPr>
            <w:t>National and International Security</w:t>
          </w:r>
          <w:r w:rsidRPr="00223AB4">
            <w:rPr>
              <w:rFonts w:ascii="Calibri" w:eastAsia="Times New Roman" w:hAnsi="Calibri" w:cs="Calibri"/>
              <w:sz w:val="24"/>
              <w:szCs w:val="24"/>
            </w:rPr>
            <w:t xml:space="preserve"> (pp. 41–62). Routledge.</w:t>
          </w:r>
        </w:p>
        <w:p w14:paraId="6CB37000" w14:textId="77777777" w:rsidR="00A51B4E" w:rsidRPr="00223AB4" w:rsidRDefault="00A51B4E" w:rsidP="00BA0672">
          <w:pPr>
            <w:autoSpaceDE w:val="0"/>
            <w:autoSpaceDN w:val="0"/>
            <w:spacing w:line="276" w:lineRule="auto"/>
            <w:ind w:left="0" w:right="4" w:hanging="480"/>
            <w:divId w:val="2134206900"/>
            <w:rPr>
              <w:rFonts w:ascii="Calibri" w:eastAsia="Times New Roman" w:hAnsi="Calibri" w:cs="Calibri"/>
              <w:sz w:val="24"/>
              <w:szCs w:val="24"/>
            </w:rPr>
          </w:pPr>
          <w:proofErr w:type="spellStart"/>
          <w:r w:rsidRPr="00223AB4">
            <w:rPr>
              <w:rFonts w:ascii="Calibri" w:eastAsia="Times New Roman" w:hAnsi="Calibri" w:cs="Calibri"/>
              <w:sz w:val="24"/>
              <w:szCs w:val="24"/>
            </w:rPr>
            <w:t>Bereketeab</w:t>
          </w:r>
          <w:proofErr w:type="spellEnd"/>
          <w:r w:rsidRPr="00223AB4">
            <w:rPr>
              <w:rFonts w:ascii="Calibri" w:eastAsia="Times New Roman" w:hAnsi="Calibri" w:cs="Calibri"/>
              <w:sz w:val="24"/>
              <w:szCs w:val="24"/>
            </w:rPr>
            <w:t xml:space="preserve">, R. (2024). Consequences of the Global War on Terror in the Horn of Africa Region. </w:t>
          </w:r>
          <w:proofErr w:type="spellStart"/>
          <w:r w:rsidRPr="00223AB4">
            <w:rPr>
              <w:rFonts w:ascii="Calibri" w:eastAsia="Times New Roman" w:hAnsi="Calibri" w:cs="Calibri"/>
              <w:i/>
              <w:iCs/>
              <w:sz w:val="24"/>
              <w:szCs w:val="24"/>
            </w:rPr>
            <w:t>Authorea</w:t>
          </w:r>
          <w:proofErr w:type="spellEnd"/>
          <w:r w:rsidRPr="00223AB4">
            <w:rPr>
              <w:rFonts w:ascii="Calibri" w:eastAsia="Times New Roman" w:hAnsi="Calibri" w:cs="Calibri"/>
              <w:i/>
              <w:iCs/>
              <w:sz w:val="24"/>
              <w:szCs w:val="24"/>
            </w:rPr>
            <w:t xml:space="preserve"> Preprints</w:t>
          </w:r>
          <w:r w:rsidRPr="00223AB4">
            <w:rPr>
              <w:rFonts w:ascii="Calibri" w:eastAsia="Times New Roman" w:hAnsi="Calibri" w:cs="Calibri"/>
              <w:sz w:val="24"/>
              <w:szCs w:val="24"/>
            </w:rPr>
            <w:t>.</w:t>
          </w:r>
        </w:p>
        <w:p w14:paraId="3ADC9920" w14:textId="77777777" w:rsidR="00A51B4E" w:rsidRPr="00223AB4" w:rsidRDefault="00A51B4E" w:rsidP="00BA0672">
          <w:pPr>
            <w:autoSpaceDE w:val="0"/>
            <w:autoSpaceDN w:val="0"/>
            <w:spacing w:line="276" w:lineRule="auto"/>
            <w:ind w:left="0" w:right="4" w:hanging="480"/>
            <w:divId w:val="1844314419"/>
            <w:rPr>
              <w:rFonts w:ascii="Calibri" w:eastAsia="Times New Roman" w:hAnsi="Calibri" w:cs="Calibri"/>
              <w:sz w:val="24"/>
              <w:szCs w:val="24"/>
            </w:rPr>
          </w:pPr>
          <w:r w:rsidRPr="00223AB4">
            <w:rPr>
              <w:rFonts w:ascii="Calibri" w:eastAsia="Times New Roman" w:hAnsi="Calibri" w:cs="Calibri"/>
              <w:sz w:val="24"/>
              <w:szCs w:val="24"/>
            </w:rPr>
            <w:t xml:space="preserve">Bermudez Jr, J. S. (2021). </w:t>
          </w:r>
          <w:r w:rsidRPr="00223AB4">
            <w:rPr>
              <w:rFonts w:ascii="Calibri" w:eastAsia="Times New Roman" w:hAnsi="Calibri" w:cs="Calibri"/>
              <w:i/>
              <w:iCs/>
              <w:sz w:val="24"/>
              <w:szCs w:val="24"/>
            </w:rPr>
            <w:t>By Seth G. Jones, Jared Thompson, Danielle Ngo, Brian McSorley, and Joseph S. Bermudez Jr.</w:t>
          </w:r>
        </w:p>
        <w:p w14:paraId="3BEB3478" w14:textId="77777777" w:rsidR="00A51B4E" w:rsidRPr="00223AB4" w:rsidRDefault="00A51B4E" w:rsidP="00BA0672">
          <w:pPr>
            <w:autoSpaceDE w:val="0"/>
            <w:autoSpaceDN w:val="0"/>
            <w:spacing w:line="276" w:lineRule="auto"/>
            <w:ind w:left="0" w:right="4" w:hanging="480"/>
            <w:divId w:val="1789348355"/>
            <w:rPr>
              <w:rFonts w:ascii="Calibri" w:eastAsia="Times New Roman" w:hAnsi="Calibri" w:cs="Calibri"/>
              <w:sz w:val="24"/>
              <w:szCs w:val="24"/>
            </w:rPr>
          </w:pPr>
          <w:r w:rsidRPr="00223AB4">
            <w:rPr>
              <w:rFonts w:ascii="Calibri" w:eastAsia="Times New Roman" w:hAnsi="Calibri" w:cs="Calibri"/>
              <w:sz w:val="24"/>
              <w:szCs w:val="24"/>
            </w:rPr>
            <w:t xml:space="preserve">Chen, V. (2017). </w:t>
          </w:r>
          <w:r w:rsidRPr="00223AB4">
            <w:rPr>
              <w:rFonts w:ascii="Calibri" w:eastAsia="Times New Roman" w:hAnsi="Calibri" w:cs="Calibri"/>
              <w:i/>
              <w:iCs/>
              <w:sz w:val="24"/>
              <w:szCs w:val="24"/>
            </w:rPr>
            <w:t>Saudi Arabia and Iran: Sectarianism, a Quest for Regional Hegemony, and International Alignments</w:t>
          </w:r>
          <w:r w:rsidRPr="00223AB4">
            <w:rPr>
              <w:rFonts w:ascii="Calibri" w:eastAsia="Times New Roman" w:hAnsi="Calibri" w:cs="Calibri"/>
              <w:sz w:val="24"/>
              <w:szCs w:val="24"/>
            </w:rPr>
            <w:t>.</w:t>
          </w:r>
        </w:p>
        <w:p w14:paraId="4948C340" w14:textId="77777777" w:rsidR="00A51B4E" w:rsidRPr="00223AB4" w:rsidRDefault="00A51B4E" w:rsidP="00BA0672">
          <w:pPr>
            <w:autoSpaceDE w:val="0"/>
            <w:autoSpaceDN w:val="0"/>
            <w:spacing w:line="276" w:lineRule="auto"/>
            <w:ind w:left="0" w:right="4" w:hanging="480"/>
            <w:divId w:val="717781888"/>
            <w:rPr>
              <w:rFonts w:ascii="Calibri" w:eastAsia="Times New Roman" w:hAnsi="Calibri" w:cs="Calibri"/>
              <w:sz w:val="24"/>
              <w:szCs w:val="24"/>
            </w:rPr>
          </w:pPr>
          <w:proofErr w:type="spellStart"/>
          <w:r w:rsidRPr="00223AB4">
            <w:rPr>
              <w:rFonts w:ascii="Calibri" w:eastAsia="Times New Roman" w:hAnsi="Calibri" w:cs="Calibri"/>
              <w:sz w:val="24"/>
              <w:szCs w:val="24"/>
            </w:rPr>
            <w:t>Chr&amp;tien</w:t>
          </w:r>
          <w:proofErr w:type="spellEnd"/>
          <w:r w:rsidRPr="00223AB4">
            <w:rPr>
              <w:rFonts w:ascii="Calibri" w:eastAsia="Times New Roman" w:hAnsi="Calibri" w:cs="Calibri"/>
              <w:sz w:val="24"/>
              <w:szCs w:val="24"/>
            </w:rPr>
            <w:t xml:space="preserve">, J.-P., &amp; </w:t>
          </w:r>
          <w:proofErr w:type="spellStart"/>
          <w:r w:rsidRPr="00223AB4">
            <w:rPr>
              <w:rFonts w:ascii="Calibri" w:eastAsia="Times New Roman" w:hAnsi="Calibri" w:cs="Calibri"/>
              <w:sz w:val="24"/>
              <w:szCs w:val="24"/>
            </w:rPr>
            <w:t>Dupaquier</w:t>
          </w:r>
          <w:proofErr w:type="spellEnd"/>
          <w:r w:rsidRPr="00223AB4">
            <w:rPr>
              <w:rFonts w:ascii="Calibri" w:eastAsia="Times New Roman" w:hAnsi="Calibri" w:cs="Calibri"/>
              <w:sz w:val="24"/>
              <w:szCs w:val="24"/>
            </w:rPr>
            <w:t xml:space="preserve">, J.-F. (2007). Asia o. </w:t>
          </w:r>
          <w:r w:rsidRPr="00223AB4">
            <w:rPr>
              <w:rFonts w:ascii="Calibri" w:eastAsia="Times New Roman" w:hAnsi="Calibri" w:cs="Calibri"/>
              <w:i/>
              <w:iCs/>
              <w:sz w:val="24"/>
              <w:szCs w:val="24"/>
            </w:rPr>
            <w:t>International Affairs</w:t>
          </w:r>
          <w:r w:rsidRPr="00223AB4">
            <w:rPr>
              <w:rFonts w:ascii="Calibri" w:eastAsia="Times New Roman" w:hAnsi="Calibri" w:cs="Calibri"/>
              <w:sz w:val="24"/>
              <w:szCs w:val="24"/>
            </w:rPr>
            <w:t xml:space="preserve">, </w:t>
          </w:r>
          <w:r w:rsidRPr="00223AB4">
            <w:rPr>
              <w:rFonts w:ascii="Calibri" w:eastAsia="Times New Roman" w:hAnsi="Calibri" w:cs="Calibri"/>
              <w:i/>
              <w:iCs/>
              <w:sz w:val="24"/>
              <w:szCs w:val="24"/>
            </w:rPr>
            <w:t>83</w:t>
          </w:r>
          <w:r w:rsidRPr="00223AB4">
            <w:rPr>
              <w:rFonts w:ascii="Calibri" w:eastAsia="Times New Roman" w:hAnsi="Calibri" w:cs="Calibri"/>
              <w:sz w:val="24"/>
              <w:szCs w:val="24"/>
            </w:rPr>
            <w:t>(6), 1039–1054.</w:t>
          </w:r>
        </w:p>
        <w:p w14:paraId="0777380F" w14:textId="77777777" w:rsidR="00A51B4E" w:rsidRPr="00223AB4" w:rsidRDefault="00A51B4E" w:rsidP="00BA0672">
          <w:pPr>
            <w:autoSpaceDE w:val="0"/>
            <w:autoSpaceDN w:val="0"/>
            <w:spacing w:line="276" w:lineRule="auto"/>
            <w:ind w:left="0" w:right="4" w:hanging="480"/>
            <w:divId w:val="1550530088"/>
            <w:rPr>
              <w:rFonts w:ascii="Calibri" w:eastAsia="Times New Roman" w:hAnsi="Calibri" w:cs="Calibri"/>
              <w:sz w:val="24"/>
              <w:szCs w:val="24"/>
            </w:rPr>
          </w:pPr>
          <w:r w:rsidRPr="00223AB4">
            <w:rPr>
              <w:rFonts w:ascii="Calibri" w:eastAsia="Times New Roman" w:hAnsi="Calibri" w:cs="Calibri"/>
              <w:sz w:val="24"/>
              <w:szCs w:val="24"/>
            </w:rPr>
            <w:t xml:space="preserve">Daub, S. (2023). Diasporas and Proxy Wars. In </w:t>
          </w:r>
          <w:r w:rsidRPr="00223AB4">
            <w:rPr>
              <w:rFonts w:ascii="Calibri" w:eastAsia="Times New Roman" w:hAnsi="Calibri" w:cs="Calibri"/>
              <w:i/>
              <w:iCs/>
              <w:sz w:val="24"/>
              <w:szCs w:val="24"/>
            </w:rPr>
            <w:t>Routledge Handbook of Proxy Wars</w:t>
          </w:r>
          <w:r w:rsidRPr="00223AB4">
            <w:rPr>
              <w:rFonts w:ascii="Calibri" w:eastAsia="Times New Roman" w:hAnsi="Calibri" w:cs="Calibri"/>
              <w:sz w:val="24"/>
              <w:szCs w:val="24"/>
            </w:rPr>
            <w:t xml:space="preserve"> (pp. 204–215). Routledge.</w:t>
          </w:r>
        </w:p>
        <w:p w14:paraId="03AE47B5" w14:textId="77777777" w:rsidR="00A51B4E" w:rsidRPr="00223AB4" w:rsidRDefault="00A51B4E" w:rsidP="00BA0672">
          <w:pPr>
            <w:autoSpaceDE w:val="0"/>
            <w:autoSpaceDN w:val="0"/>
            <w:spacing w:line="276" w:lineRule="auto"/>
            <w:ind w:left="0" w:right="4" w:hanging="480"/>
            <w:divId w:val="74671270"/>
            <w:rPr>
              <w:rFonts w:ascii="Calibri" w:eastAsia="Times New Roman" w:hAnsi="Calibri" w:cs="Calibri"/>
              <w:sz w:val="24"/>
              <w:szCs w:val="24"/>
            </w:rPr>
          </w:pPr>
          <w:r w:rsidRPr="00223AB4">
            <w:rPr>
              <w:rFonts w:ascii="Calibri" w:eastAsia="Times New Roman" w:hAnsi="Calibri" w:cs="Calibri"/>
              <w:sz w:val="24"/>
              <w:szCs w:val="24"/>
            </w:rPr>
            <w:t xml:space="preserve">Deutsch, K. W. (1964). External involvement in internal war. </w:t>
          </w:r>
          <w:r w:rsidRPr="00223AB4">
            <w:rPr>
              <w:rFonts w:ascii="Calibri" w:eastAsia="Times New Roman" w:hAnsi="Calibri" w:cs="Calibri"/>
              <w:i/>
              <w:iCs/>
              <w:sz w:val="24"/>
              <w:szCs w:val="24"/>
            </w:rPr>
            <w:t>Internal War: Problems and Approaches</w:t>
          </w:r>
          <w:r w:rsidRPr="00223AB4">
            <w:rPr>
              <w:rFonts w:ascii="Calibri" w:eastAsia="Times New Roman" w:hAnsi="Calibri" w:cs="Calibri"/>
              <w:sz w:val="24"/>
              <w:szCs w:val="24"/>
            </w:rPr>
            <w:t>, 100.</w:t>
          </w:r>
        </w:p>
        <w:p w14:paraId="50019D54" w14:textId="77777777" w:rsidR="00A51B4E" w:rsidRPr="00223AB4" w:rsidRDefault="00A51B4E" w:rsidP="00BA0672">
          <w:pPr>
            <w:autoSpaceDE w:val="0"/>
            <w:autoSpaceDN w:val="0"/>
            <w:spacing w:line="276" w:lineRule="auto"/>
            <w:ind w:left="0" w:right="4" w:hanging="480"/>
            <w:divId w:val="15080768"/>
            <w:rPr>
              <w:rFonts w:ascii="Calibri" w:eastAsia="Times New Roman" w:hAnsi="Calibri" w:cs="Calibri"/>
              <w:sz w:val="24"/>
              <w:szCs w:val="24"/>
            </w:rPr>
          </w:pPr>
          <w:proofErr w:type="spellStart"/>
          <w:r w:rsidRPr="00223AB4">
            <w:rPr>
              <w:rFonts w:ascii="Calibri" w:eastAsia="Times New Roman" w:hAnsi="Calibri" w:cs="Calibri"/>
              <w:sz w:val="24"/>
              <w:szCs w:val="24"/>
            </w:rPr>
            <w:t>Diderik</w:t>
          </w:r>
          <w:proofErr w:type="spellEnd"/>
          <w:r w:rsidRPr="00223AB4">
            <w:rPr>
              <w:rFonts w:ascii="Calibri" w:eastAsia="Times New Roman" w:hAnsi="Calibri" w:cs="Calibri"/>
              <w:sz w:val="24"/>
              <w:szCs w:val="24"/>
            </w:rPr>
            <w:t xml:space="preserve">, M. (2024). The Examining Counter-Colonial Criminology’s Impact on the Israel-Hamas War: An Analysis of Crimes Against Humanity and International Humanitarian Law. </w:t>
          </w:r>
          <w:r w:rsidRPr="00223AB4">
            <w:rPr>
              <w:rFonts w:ascii="Calibri" w:eastAsia="Times New Roman" w:hAnsi="Calibri" w:cs="Calibri"/>
              <w:i/>
              <w:iCs/>
              <w:sz w:val="24"/>
              <w:szCs w:val="24"/>
            </w:rPr>
            <w:t>The Annual Review of Criminal Justice Studies</w:t>
          </w:r>
          <w:r w:rsidRPr="00223AB4">
            <w:rPr>
              <w:rFonts w:ascii="Calibri" w:eastAsia="Times New Roman" w:hAnsi="Calibri" w:cs="Calibri"/>
              <w:sz w:val="24"/>
              <w:szCs w:val="24"/>
            </w:rPr>
            <w:t xml:space="preserve">, </w:t>
          </w:r>
          <w:r w:rsidRPr="00223AB4">
            <w:rPr>
              <w:rFonts w:ascii="Calibri" w:eastAsia="Times New Roman" w:hAnsi="Calibri" w:cs="Calibri"/>
              <w:i/>
              <w:iCs/>
              <w:sz w:val="24"/>
              <w:szCs w:val="24"/>
            </w:rPr>
            <w:t>2</w:t>
          </w:r>
          <w:r w:rsidRPr="00223AB4">
            <w:rPr>
              <w:rFonts w:ascii="Calibri" w:eastAsia="Times New Roman" w:hAnsi="Calibri" w:cs="Calibri"/>
              <w:sz w:val="24"/>
              <w:szCs w:val="24"/>
            </w:rPr>
            <w:t>, 294–338.</w:t>
          </w:r>
        </w:p>
        <w:p w14:paraId="68FD90A8" w14:textId="77777777" w:rsidR="00A51B4E" w:rsidRPr="00223AB4" w:rsidRDefault="00A51B4E" w:rsidP="00BA0672">
          <w:pPr>
            <w:autoSpaceDE w:val="0"/>
            <w:autoSpaceDN w:val="0"/>
            <w:spacing w:line="276" w:lineRule="auto"/>
            <w:ind w:left="0" w:right="4" w:hanging="480"/>
            <w:divId w:val="1335914342"/>
            <w:rPr>
              <w:rFonts w:ascii="Calibri" w:eastAsia="Times New Roman" w:hAnsi="Calibri" w:cs="Calibri"/>
              <w:sz w:val="24"/>
              <w:szCs w:val="24"/>
            </w:rPr>
          </w:pPr>
          <w:r w:rsidRPr="00223AB4">
            <w:rPr>
              <w:rFonts w:ascii="Calibri" w:eastAsia="Times New Roman" w:hAnsi="Calibri" w:cs="Calibri"/>
              <w:sz w:val="24"/>
              <w:szCs w:val="24"/>
            </w:rPr>
            <w:t xml:space="preserve">Ellen, D., Day, S., &amp; Davies, C. (2018). </w:t>
          </w:r>
          <w:r w:rsidRPr="00223AB4">
            <w:rPr>
              <w:rFonts w:ascii="Calibri" w:eastAsia="Times New Roman" w:hAnsi="Calibri" w:cs="Calibri"/>
              <w:i/>
              <w:iCs/>
              <w:sz w:val="24"/>
              <w:szCs w:val="24"/>
            </w:rPr>
            <w:t>Scientific examination of documents: methods and techniques</w:t>
          </w:r>
          <w:r w:rsidRPr="00223AB4">
            <w:rPr>
              <w:rFonts w:ascii="Calibri" w:eastAsia="Times New Roman" w:hAnsi="Calibri" w:cs="Calibri"/>
              <w:sz w:val="24"/>
              <w:szCs w:val="24"/>
            </w:rPr>
            <w:t>. CRC Press.</w:t>
          </w:r>
        </w:p>
        <w:p w14:paraId="62A36182" w14:textId="77777777" w:rsidR="00A51B4E" w:rsidRPr="00223AB4" w:rsidRDefault="00A51B4E" w:rsidP="00BA0672">
          <w:pPr>
            <w:autoSpaceDE w:val="0"/>
            <w:autoSpaceDN w:val="0"/>
            <w:spacing w:line="276" w:lineRule="auto"/>
            <w:ind w:left="0" w:right="4" w:hanging="480"/>
            <w:divId w:val="1792090690"/>
            <w:rPr>
              <w:rFonts w:ascii="Calibri" w:eastAsia="Times New Roman" w:hAnsi="Calibri" w:cs="Calibri"/>
              <w:sz w:val="24"/>
              <w:szCs w:val="24"/>
            </w:rPr>
          </w:pPr>
          <w:r w:rsidRPr="00223AB4">
            <w:rPr>
              <w:rFonts w:ascii="Calibri" w:eastAsia="Times New Roman" w:hAnsi="Calibri" w:cs="Calibri"/>
              <w:sz w:val="24"/>
              <w:szCs w:val="24"/>
            </w:rPr>
            <w:t xml:space="preserve">Gopal, N. (2022). BRICS Cooperation in Fighting Transnational Crimes. In </w:t>
          </w:r>
          <w:r w:rsidRPr="00223AB4">
            <w:rPr>
              <w:rFonts w:ascii="Calibri" w:eastAsia="Times New Roman" w:hAnsi="Calibri" w:cs="Calibri"/>
              <w:i/>
              <w:iCs/>
              <w:sz w:val="24"/>
              <w:szCs w:val="24"/>
            </w:rPr>
            <w:t>The Political Economy of Intra-BRICS Cooperation: Challenges and Prospects</w:t>
          </w:r>
          <w:r w:rsidRPr="00223AB4">
            <w:rPr>
              <w:rFonts w:ascii="Calibri" w:eastAsia="Times New Roman" w:hAnsi="Calibri" w:cs="Calibri"/>
              <w:sz w:val="24"/>
              <w:szCs w:val="24"/>
            </w:rPr>
            <w:t xml:space="preserve"> (pp. 99–113). Springer.</w:t>
          </w:r>
        </w:p>
        <w:p w14:paraId="30E0A852" w14:textId="77777777" w:rsidR="00A51B4E" w:rsidRPr="00223AB4" w:rsidRDefault="00A51B4E" w:rsidP="00BA0672">
          <w:pPr>
            <w:autoSpaceDE w:val="0"/>
            <w:autoSpaceDN w:val="0"/>
            <w:spacing w:line="276" w:lineRule="auto"/>
            <w:ind w:left="0" w:right="4" w:hanging="480"/>
            <w:divId w:val="1811168639"/>
            <w:rPr>
              <w:rFonts w:ascii="Calibri" w:eastAsia="Times New Roman" w:hAnsi="Calibri" w:cs="Calibri"/>
              <w:sz w:val="24"/>
              <w:szCs w:val="24"/>
            </w:rPr>
          </w:pPr>
          <w:proofErr w:type="spellStart"/>
          <w:r w:rsidRPr="00223AB4">
            <w:rPr>
              <w:rFonts w:ascii="Calibri" w:eastAsia="Times New Roman" w:hAnsi="Calibri" w:cs="Calibri"/>
              <w:sz w:val="24"/>
              <w:szCs w:val="24"/>
            </w:rPr>
            <w:t>Hanoma</w:t>
          </w:r>
          <w:proofErr w:type="spellEnd"/>
          <w:r w:rsidRPr="00223AB4">
            <w:rPr>
              <w:rFonts w:ascii="Calibri" w:eastAsia="Times New Roman" w:hAnsi="Calibri" w:cs="Calibri"/>
              <w:sz w:val="24"/>
              <w:szCs w:val="24"/>
            </w:rPr>
            <w:t xml:space="preserve">, A., &amp; </w:t>
          </w:r>
          <w:proofErr w:type="spellStart"/>
          <w:r w:rsidRPr="00223AB4">
            <w:rPr>
              <w:rFonts w:ascii="Calibri" w:eastAsia="Times New Roman" w:hAnsi="Calibri" w:cs="Calibri"/>
              <w:sz w:val="24"/>
              <w:szCs w:val="24"/>
            </w:rPr>
            <w:t>Nautz</w:t>
          </w:r>
          <w:proofErr w:type="spellEnd"/>
          <w:r w:rsidRPr="00223AB4">
            <w:rPr>
              <w:rFonts w:ascii="Calibri" w:eastAsia="Times New Roman" w:hAnsi="Calibri" w:cs="Calibri"/>
              <w:sz w:val="24"/>
              <w:szCs w:val="24"/>
            </w:rPr>
            <w:t xml:space="preserve">, D. (2018). </w:t>
          </w:r>
          <w:r w:rsidRPr="00223AB4">
            <w:rPr>
              <w:rFonts w:ascii="Calibri" w:eastAsia="Times New Roman" w:hAnsi="Calibri" w:cs="Calibri"/>
              <w:i/>
              <w:iCs/>
              <w:sz w:val="24"/>
              <w:szCs w:val="24"/>
            </w:rPr>
            <w:t>The information content of inflation swap rates for the long-term inflation expectations of professionals: Evidence from a MIDAS analysis</w:t>
          </w:r>
          <w:r w:rsidRPr="00223AB4">
            <w:rPr>
              <w:rFonts w:ascii="Calibri" w:eastAsia="Times New Roman" w:hAnsi="Calibri" w:cs="Calibri"/>
              <w:sz w:val="24"/>
              <w:szCs w:val="24"/>
            </w:rPr>
            <w:t>. Discussion Paper.</w:t>
          </w:r>
        </w:p>
        <w:p w14:paraId="35A62170" w14:textId="77777777" w:rsidR="00A51B4E" w:rsidRPr="00223AB4" w:rsidRDefault="00A51B4E" w:rsidP="00BA0672">
          <w:pPr>
            <w:autoSpaceDE w:val="0"/>
            <w:autoSpaceDN w:val="0"/>
            <w:spacing w:line="276" w:lineRule="auto"/>
            <w:ind w:left="0" w:right="4" w:hanging="480"/>
            <w:divId w:val="92556707"/>
            <w:rPr>
              <w:rFonts w:ascii="Calibri" w:eastAsia="Times New Roman" w:hAnsi="Calibri" w:cs="Calibri"/>
              <w:sz w:val="24"/>
              <w:szCs w:val="24"/>
            </w:rPr>
          </w:pPr>
          <w:r w:rsidRPr="00223AB4">
            <w:rPr>
              <w:rFonts w:ascii="Calibri" w:eastAsia="Times New Roman" w:hAnsi="Calibri" w:cs="Calibri"/>
              <w:sz w:val="24"/>
              <w:szCs w:val="24"/>
            </w:rPr>
            <w:t xml:space="preserve">Hill, R. J., &amp; Frank, P. (2024). </w:t>
          </w:r>
          <w:r w:rsidRPr="00223AB4">
            <w:rPr>
              <w:rFonts w:ascii="Calibri" w:eastAsia="Times New Roman" w:hAnsi="Calibri" w:cs="Calibri"/>
              <w:i/>
              <w:iCs/>
              <w:sz w:val="24"/>
              <w:szCs w:val="24"/>
            </w:rPr>
            <w:t>The Soviet communist party</w:t>
          </w:r>
          <w:r w:rsidRPr="00223AB4">
            <w:rPr>
              <w:rFonts w:ascii="Calibri" w:eastAsia="Times New Roman" w:hAnsi="Calibri" w:cs="Calibri"/>
              <w:sz w:val="24"/>
              <w:szCs w:val="24"/>
            </w:rPr>
            <w:t>. Taylor &amp; Francis.</w:t>
          </w:r>
        </w:p>
        <w:p w14:paraId="415DA2C0" w14:textId="77777777" w:rsidR="00A51B4E" w:rsidRPr="00223AB4" w:rsidRDefault="00A51B4E" w:rsidP="00BA0672">
          <w:pPr>
            <w:autoSpaceDE w:val="0"/>
            <w:autoSpaceDN w:val="0"/>
            <w:spacing w:line="276" w:lineRule="auto"/>
            <w:ind w:left="0" w:right="4" w:hanging="480"/>
            <w:divId w:val="1312438870"/>
            <w:rPr>
              <w:rFonts w:ascii="Calibri" w:eastAsia="Times New Roman" w:hAnsi="Calibri" w:cs="Calibri"/>
              <w:sz w:val="24"/>
              <w:szCs w:val="24"/>
            </w:rPr>
          </w:pPr>
          <w:r w:rsidRPr="00223AB4">
            <w:rPr>
              <w:rFonts w:ascii="Calibri" w:eastAsia="Times New Roman" w:hAnsi="Calibri" w:cs="Calibri"/>
              <w:sz w:val="24"/>
              <w:szCs w:val="24"/>
            </w:rPr>
            <w:t xml:space="preserve">Li, T. M. (2018). After the land grab: Infrastructural violence and the “Mafia System” in Indonesia’s oil palm plantation zones. </w:t>
          </w:r>
          <w:proofErr w:type="spellStart"/>
          <w:r w:rsidRPr="00223AB4">
            <w:rPr>
              <w:rFonts w:ascii="Calibri" w:eastAsia="Times New Roman" w:hAnsi="Calibri" w:cs="Calibri"/>
              <w:i/>
              <w:iCs/>
              <w:sz w:val="24"/>
              <w:szCs w:val="24"/>
            </w:rPr>
            <w:t>Geoforum</w:t>
          </w:r>
          <w:proofErr w:type="spellEnd"/>
          <w:r w:rsidRPr="00223AB4">
            <w:rPr>
              <w:rFonts w:ascii="Calibri" w:eastAsia="Times New Roman" w:hAnsi="Calibri" w:cs="Calibri"/>
              <w:sz w:val="24"/>
              <w:szCs w:val="24"/>
            </w:rPr>
            <w:t xml:space="preserve">, </w:t>
          </w:r>
          <w:r w:rsidRPr="00223AB4">
            <w:rPr>
              <w:rFonts w:ascii="Calibri" w:eastAsia="Times New Roman" w:hAnsi="Calibri" w:cs="Calibri"/>
              <w:i/>
              <w:iCs/>
              <w:sz w:val="24"/>
              <w:szCs w:val="24"/>
            </w:rPr>
            <w:t>96</w:t>
          </w:r>
          <w:r w:rsidRPr="00223AB4">
            <w:rPr>
              <w:rFonts w:ascii="Calibri" w:eastAsia="Times New Roman" w:hAnsi="Calibri" w:cs="Calibri"/>
              <w:sz w:val="24"/>
              <w:szCs w:val="24"/>
            </w:rPr>
            <w:t>, 328–337.</w:t>
          </w:r>
        </w:p>
        <w:p w14:paraId="40396A27" w14:textId="77777777" w:rsidR="00A51B4E" w:rsidRPr="00223AB4" w:rsidRDefault="00A51B4E" w:rsidP="00BA0672">
          <w:pPr>
            <w:autoSpaceDE w:val="0"/>
            <w:autoSpaceDN w:val="0"/>
            <w:spacing w:line="276" w:lineRule="auto"/>
            <w:ind w:left="0" w:right="4" w:hanging="480"/>
            <w:divId w:val="1810245010"/>
            <w:rPr>
              <w:rFonts w:ascii="Calibri" w:eastAsia="Times New Roman" w:hAnsi="Calibri" w:cs="Calibri"/>
              <w:sz w:val="24"/>
              <w:szCs w:val="24"/>
            </w:rPr>
          </w:pPr>
          <w:proofErr w:type="spellStart"/>
          <w:r w:rsidRPr="00223AB4">
            <w:rPr>
              <w:rFonts w:ascii="Calibri" w:eastAsia="Times New Roman" w:hAnsi="Calibri" w:cs="Calibri"/>
              <w:sz w:val="24"/>
              <w:szCs w:val="24"/>
            </w:rPr>
            <w:t>Marekha</w:t>
          </w:r>
          <w:proofErr w:type="spellEnd"/>
          <w:r w:rsidRPr="00223AB4">
            <w:rPr>
              <w:rFonts w:ascii="Calibri" w:eastAsia="Times New Roman" w:hAnsi="Calibri" w:cs="Calibri"/>
              <w:sz w:val="24"/>
              <w:szCs w:val="24"/>
            </w:rPr>
            <w:t xml:space="preserve">, I. S. (2020). </w:t>
          </w:r>
          <w:r w:rsidRPr="00223AB4">
            <w:rPr>
              <w:rFonts w:ascii="Calibri" w:eastAsia="Times New Roman" w:hAnsi="Calibri" w:cs="Calibri"/>
              <w:i/>
              <w:iCs/>
              <w:sz w:val="24"/>
              <w:szCs w:val="24"/>
            </w:rPr>
            <w:t>Economics of Transnational Crime</w:t>
          </w:r>
          <w:r w:rsidRPr="00223AB4">
            <w:rPr>
              <w:rFonts w:ascii="Calibri" w:eastAsia="Times New Roman" w:hAnsi="Calibri" w:cs="Calibri"/>
              <w:sz w:val="24"/>
              <w:szCs w:val="24"/>
            </w:rPr>
            <w:t>.</w:t>
          </w:r>
        </w:p>
        <w:p w14:paraId="75AA422A" w14:textId="77777777" w:rsidR="00A51B4E" w:rsidRPr="00223AB4" w:rsidRDefault="00A51B4E" w:rsidP="00BA0672">
          <w:pPr>
            <w:autoSpaceDE w:val="0"/>
            <w:autoSpaceDN w:val="0"/>
            <w:spacing w:line="276" w:lineRule="auto"/>
            <w:ind w:left="0" w:right="4" w:hanging="480"/>
            <w:divId w:val="332925769"/>
            <w:rPr>
              <w:rFonts w:ascii="Calibri" w:eastAsia="Times New Roman" w:hAnsi="Calibri" w:cs="Calibri"/>
              <w:sz w:val="24"/>
              <w:szCs w:val="24"/>
            </w:rPr>
          </w:pPr>
          <w:r w:rsidRPr="00223AB4">
            <w:rPr>
              <w:rFonts w:ascii="Calibri" w:eastAsia="Times New Roman" w:hAnsi="Calibri" w:cs="Calibri"/>
              <w:sz w:val="24"/>
              <w:szCs w:val="24"/>
            </w:rPr>
            <w:t xml:space="preserve">Mumford, A. (2013). </w:t>
          </w:r>
          <w:r w:rsidRPr="00223AB4">
            <w:rPr>
              <w:rFonts w:ascii="Calibri" w:eastAsia="Times New Roman" w:hAnsi="Calibri" w:cs="Calibri"/>
              <w:i/>
              <w:iCs/>
              <w:sz w:val="24"/>
              <w:szCs w:val="24"/>
            </w:rPr>
            <w:t>Proxy warfare</w:t>
          </w:r>
          <w:r w:rsidRPr="00223AB4">
            <w:rPr>
              <w:rFonts w:ascii="Calibri" w:eastAsia="Times New Roman" w:hAnsi="Calibri" w:cs="Calibri"/>
              <w:sz w:val="24"/>
              <w:szCs w:val="24"/>
            </w:rPr>
            <w:t>. John Wiley &amp; Sons.</w:t>
          </w:r>
        </w:p>
        <w:p w14:paraId="1FB949F5" w14:textId="77777777" w:rsidR="00A51B4E" w:rsidRPr="00223AB4" w:rsidRDefault="00A51B4E" w:rsidP="00BA0672">
          <w:pPr>
            <w:autoSpaceDE w:val="0"/>
            <w:autoSpaceDN w:val="0"/>
            <w:spacing w:line="276" w:lineRule="auto"/>
            <w:ind w:left="0" w:right="4" w:hanging="480"/>
            <w:divId w:val="1596212530"/>
            <w:rPr>
              <w:rFonts w:ascii="Calibri" w:eastAsia="Times New Roman" w:hAnsi="Calibri" w:cs="Calibri"/>
              <w:sz w:val="24"/>
              <w:szCs w:val="24"/>
            </w:rPr>
          </w:pPr>
          <w:r w:rsidRPr="00223AB4">
            <w:rPr>
              <w:rFonts w:ascii="Calibri" w:eastAsia="Times New Roman" w:hAnsi="Calibri" w:cs="Calibri"/>
              <w:sz w:val="24"/>
              <w:szCs w:val="24"/>
            </w:rPr>
            <w:t xml:space="preserve">Nash, W. P., &amp; </w:t>
          </w:r>
          <w:proofErr w:type="spellStart"/>
          <w:r w:rsidRPr="00223AB4">
            <w:rPr>
              <w:rFonts w:ascii="Calibri" w:eastAsia="Times New Roman" w:hAnsi="Calibri" w:cs="Calibri"/>
              <w:sz w:val="24"/>
              <w:szCs w:val="24"/>
            </w:rPr>
            <w:t>Acampora</w:t>
          </w:r>
          <w:proofErr w:type="spellEnd"/>
          <w:r w:rsidRPr="00223AB4">
            <w:rPr>
              <w:rFonts w:ascii="Calibri" w:eastAsia="Times New Roman" w:hAnsi="Calibri" w:cs="Calibri"/>
              <w:sz w:val="24"/>
              <w:szCs w:val="24"/>
            </w:rPr>
            <w:t xml:space="preserve">, C. D. (2018). </w:t>
          </w:r>
          <w:r w:rsidRPr="00223AB4">
            <w:rPr>
              <w:rFonts w:ascii="Calibri" w:eastAsia="Times New Roman" w:hAnsi="Calibri" w:cs="Calibri"/>
              <w:i/>
              <w:iCs/>
              <w:sz w:val="24"/>
              <w:szCs w:val="24"/>
            </w:rPr>
            <w:t>War and moral injury: A reader</w:t>
          </w:r>
          <w:r w:rsidRPr="00223AB4">
            <w:rPr>
              <w:rFonts w:ascii="Calibri" w:eastAsia="Times New Roman" w:hAnsi="Calibri" w:cs="Calibri"/>
              <w:sz w:val="24"/>
              <w:szCs w:val="24"/>
            </w:rPr>
            <w:t>. Wipf and Stock Publishers.</w:t>
          </w:r>
        </w:p>
        <w:p w14:paraId="225709DB" w14:textId="77777777" w:rsidR="00A51B4E" w:rsidRPr="00223AB4" w:rsidRDefault="00A51B4E" w:rsidP="00BA0672">
          <w:pPr>
            <w:autoSpaceDE w:val="0"/>
            <w:autoSpaceDN w:val="0"/>
            <w:spacing w:line="276" w:lineRule="auto"/>
            <w:ind w:left="0" w:right="4" w:hanging="480"/>
            <w:divId w:val="371615564"/>
            <w:rPr>
              <w:rFonts w:ascii="Calibri" w:eastAsia="Times New Roman" w:hAnsi="Calibri" w:cs="Calibri"/>
              <w:sz w:val="24"/>
              <w:szCs w:val="24"/>
            </w:rPr>
          </w:pPr>
          <w:proofErr w:type="spellStart"/>
          <w:r w:rsidRPr="00223AB4">
            <w:rPr>
              <w:rFonts w:ascii="Calibri" w:eastAsia="Times New Roman" w:hAnsi="Calibri" w:cs="Calibri"/>
              <w:sz w:val="24"/>
              <w:szCs w:val="24"/>
            </w:rPr>
            <w:t>Novianti</w:t>
          </w:r>
          <w:proofErr w:type="spellEnd"/>
          <w:r w:rsidRPr="00223AB4">
            <w:rPr>
              <w:rFonts w:ascii="Calibri" w:eastAsia="Times New Roman" w:hAnsi="Calibri" w:cs="Calibri"/>
              <w:sz w:val="24"/>
              <w:szCs w:val="24"/>
            </w:rPr>
            <w:t xml:space="preserve">, L., </w:t>
          </w:r>
          <w:proofErr w:type="spellStart"/>
          <w:r w:rsidRPr="00223AB4">
            <w:rPr>
              <w:rFonts w:ascii="Calibri" w:eastAsia="Times New Roman" w:hAnsi="Calibri" w:cs="Calibri"/>
              <w:sz w:val="24"/>
              <w:szCs w:val="24"/>
            </w:rPr>
            <w:t>Harniati</w:t>
          </w:r>
          <w:proofErr w:type="spellEnd"/>
          <w:r w:rsidRPr="00223AB4">
            <w:rPr>
              <w:rFonts w:ascii="Calibri" w:eastAsia="Times New Roman" w:hAnsi="Calibri" w:cs="Calibri"/>
              <w:sz w:val="24"/>
              <w:szCs w:val="24"/>
            </w:rPr>
            <w:t xml:space="preserve">, H., &amp; </w:t>
          </w:r>
          <w:proofErr w:type="spellStart"/>
          <w:r w:rsidRPr="00223AB4">
            <w:rPr>
              <w:rFonts w:ascii="Calibri" w:eastAsia="Times New Roman" w:hAnsi="Calibri" w:cs="Calibri"/>
              <w:sz w:val="24"/>
              <w:szCs w:val="24"/>
            </w:rPr>
            <w:t>Kusnadi</w:t>
          </w:r>
          <w:proofErr w:type="spellEnd"/>
          <w:r w:rsidRPr="00223AB4">
            <w:rPr>
              <w:rFonts w:ascii="Calibri" w:eastAsia="Times New Roman" w:hAnsi="Calibri" w:cs="Calibri"/>
              <w:sz w:val="24"/>
              <w:szCs w:val="24"/>
            </w:rPr>
            <w:t xml:space="preserve">, D. (2020). </w:t>
          </w:r>
          <w:proofErr w:type="spellStart"/>
          <w:r w:rsidRPr="00223AB4">
            <w:rPr>
              <w:rFonts w:ascii="Calibri" w:eastAsia="Times New Roman" w:hAnsi="Calibri" w:cs="Calibri"/>
              <w:sz w:val="24"/>
              <w:szCs w:val="24"/>
            </w:rPr>
            <w:t>Implementasi</w:t>
          </w:r>
          <w:proofErr w:type="spellEnd"/>
          <w:r w:rsidRPr="00223AB4">
            <w:rPr>
              <w:rFonts w:ascii="Calibri" w:eastAsia="Times New Roman" w:hAnsi="Calibri" w:cs="Calibri"/>
              <w:sz w:val="24"/>
              <w:szCs w:val="24"/>
            </w:rPr>
            <w:t xml:space="preserve"> </w:t>
          </w:r>
          <w:proofErr w:type="spellStart"/>
          <w:r w:rsidRPr="00223AB4">
            <w:rPr>
              <w:rFonts w:ascii="Calibri" w:eastAsia="Times New Roman" w:hAnsi="Calibri" w:cs="Calibri"/>
              <w:sz w:val="24"/>
              <w:szCs w:val="24"/>
            </w:rPr>
            <w:t>Teknologi</w:t>
          </w:r>
          <w:proofErr w:type="spellEnd"/>
          <w:r w:rsidRPr="00223AB4">
            <w:rPr>
              <w:rFonts w:ascii="Calibri" w:eastAsia="Times New Roman" w:hAnsi="Calibri" w:cs="Calibri"/>
              <w:sz w:val="24"/>
              <w:szCs w:val="24"/>
            </w:rPr>
            <w:t xml:space="preserve"> True Shallot Seed (TSS) Pada </w:t>
          </w:r>
          <w:proofErr w:type="spellStart"/>
          <w:r w:rsidRPr="00223AB4">
            <w:rPr>
              <w:rFonts w:ascii="Calibri" w:eastAsia="Times New Roman" w:hAnsi="Calibri" w:cs="Calibri"/>
              <w:sz w:val="24"/>
              <w:szCs w:val="24"/>
            </w:rPr>
            <w:t>Petani</w:t>
          </w:r>
          <w:proofErr w:type="spellEnd"/>
          <w:r w:rsidRPr="00223AB4">
            <w:rPr>
              <w:rFonts w:ascii="Calibri" w:eastAsia="Times New Roman" w:hAnsi="Calibri" w:cs="Calibri"/>
              <w:sz w:val="24"/>
              <w:szCs w:val="24"/>
            </w:rPr>
            <w:t xml:space="preserve"> </w:t>
          </w:r>
          <w:proofErr w:type="spellStart"/>
          <w:r w:rsidRPr="00223AB4">
            <w:rPr>
              <w:rFonts w:ascii="Calibri" w:eastAsia="Times New Roman" w:hAnsi="Calibri" w:cs="Calibri"/>
              <w:sz w:val="24"/>
              <w:szCs w:val="24"/>
            </w:rPr>
            <w:t>Bawang</w:t>
          </w:r>
          <w:proofErr w:type="spellEnd"/>
          <w:r w:rsidRPr="00223AB4">
            <w:rPr>
              <w:rFonts w:ascii="Calibri" w:eastAsia="Times New Roman" w:hAnsi="Calibri" w:cs="Calibri"/>
              <w:sz w:val="24"/>
              <w:szCs w:val="24"/>
            </w:rPr>
            <w:t xml:space="preserve"> Merah (Allium cepa L.) di </w:t>
          </w:r>
          <w:proofErr w:type="spellStart"/>
          <w:r w:rsidRPr="00223AB4">
            <w:rPr>
              <w:rFonts w:ascii="Calibri" w:eastAsia="Times New Roman" w:hAnsi="Calibri" w:cs="Calibri"/>
              <w:sz w:val="24"/>
              <w:szCs w:val="24"/>
            </w:rPr>
            <w:t>Kecamatan</w:t>
          </w:r>
          <w:proofErr w:type="spellEnd"/>
          <w:r w:rsidRPr="00223AB4">
            <w:rPr>
              <w:rFonts w:ascii="Calibri" w:eastAsia="Times New Roman" w:hAnsi="Calibri" w:cs="Calibri"/>
              <w:sz w:val="24"/>
              <w:szCs w:val="24"/>
            </w:rPr>
            <w:t xml:space="preserve"> </w:t>
          </w:r>
          <w:proofErr w:type="spellStart"/>
          <w:r w:rsidRPr="00223AB4">
            <w:rPr>
              <w:rFonts w:ascii="Calibri" w:eastAsia="Times New Roman" w:hAnsi="Calibri" w:cs="Calibri"/>
              <w:sz w:val="24"/>
              <w:szCs w:val="24"/>
            </w:rPr>
            <w:t>Cilawu</w:t>
          </w:r>
          <w:proofErr w:type="spellEnd"/>
          <w:r w:rsidRPr="00223AB4">
            <w:rPr>
              <w:rFonts w:ascii="Calibri" w:eastAsia="Times New Roman" w:hAnsi="Calibri" w:cs="Calibri"/>
              <w:sz w:val="24"/>
              <w:szCs w:val="24"/>
            </w:rPr>
            <w:t xml:space="preserve"> </w:t>
          </w:r>
          <w:proofErr w:type="spellStart"/>
          <w:r w:rsidRPr="00223AB4">
            <w:rPr>
              <w:rFonts w:ascii="Calibri" w:eastAsia="Times New Roman" w:hAnsi="Calibri" w:cs="Calibri"/>
              <w:sz w:val="24"/>
              <w:szCs w:val="24"/>
            </w:rPr>
            <w:t>Kabupaten</w:t>
          </w:r>
          <w:proofErr w:type="spellEnd"/>
          <w:r w:rsidRPr="00223AB4">
            <w:rPr>
              <w:rFonts w:ascii="Calibri" w:eastAsia="Times New Roman" w:hAnsi="Calibri" w:cs="Calibri"/>
              <w:sz w:val="24"/>
              <w:szCs w:val="24"/>
            </w:rPr>
            <w:t xml:space="preserve"> </w:t>
          </w:r>
          <w:proofErr w:type="spellStart"/>
          <w:r w:rsidRPr="00223AB4">
            <w:rPr>
              <w:rFonts w:ascii="Calibri" w:eastAsia="Times New Roman" w:hAnsi="Calibri" w:cs="Calibri"/>
              <w:sz w:val="24"/>
              <w:szCs w:val="24"/>
            </w:rPr>
            <w:t>Garut</w:t>
          </w:r>
          <w:proofErr w:type="spellEnd"/>
          <w:r w:rsidRPr="00223AB4">
            <w:rPr>
              <w:rFonts w:ascii="Calibri" w:eastAsia="Times New Roman" w:hAnsi="Calibri" w:cs="Calibri"/>
              <w:sz w:val="24"/>
              <w:szCs w:val="24"/>
            </w:rPr>
            <w:t xml:space="preserve">. </w:t>
          </w:r>
          <w:proofErr w:type="spellStart"/>
          <w:r w:rsidRPr="00223AB4">
            <w:rPr>
              <w:rFonts w:ascii="Calibri" w:eastAsia="Times New Roman" w:hAnsi="Calibri" w:cs="Calibri"/>
              <w:i/>
              <w:iCs/>
              <w:sz w:val="24"/>
              <w:szCs w:val="24"/>
            </w:rPr>
            <w:t>Jurnal</w:t>
          </w:r>
          <w:proofErr w:type="spellEnd"/>
          <w:r w:rsidRPr="00223AB4">
            <w:rPr>
              <w:rFonts w:ascii="Calibri" w:eastAsia="Times New Roman" w:hAnsi="Calibri" w:cs="Calibri"/>
              <w:i/>
              <w:iCs/>
              <w:sz w:val="24"/>
              <w:szCs w:val="24"/>
            </w:rPr>
            <w:t xml:space="preserve"> </w:t>
          </w:r>
          <w:proofErr w:type="spellStart"/>
          <w:r w:rsidRPr="00223AB4">
            <w:rPr>
              <w:rFonts w:ascii="Calibri" w:eastAsia="Times New Roman" w:hAnsi="Calibri" w:cs="Calibri"/>
              <w:i/>
              <w:iCs/>
              <w:sz w:val="24"/>
              <w:szCs w:val="24"/>
            </w:rPr>
            <w:t>Inovasi</w:t>
          </w:r>
          <w:proofErr w:type="spellEnd"/>
          <w:r w:rsidRPr="00223AB4">
            <w:rPr>
              <w:rFonts w:ascii="Calibri" w:eastAsia="Times New Roman" w:hAnsi="Calibri" w:cs="Calibri"/>
              <w:i/>
              <w:iCs/>
              <w:sz w:val="24"/>
              <w:szCs w:val="24"/>
            </w:rPr>
            <w:t xml:space="preserve"> </w:t>
          </w:r>
          <w:proofErr w:type="spellStart"/>
          <w:r w:rsidRPr="00223AB4">
            <w:rPr>
              <w:rFonts w:ascii="Calibri" w:eastAsia="Times New Roman" w:hAnsi="Calibri" w:cs="Calibri"/>
              <w:i/>
              <w:iCs/>
              <w:sz w:val="24"/>
              <w:szCs w:val="24"/>
            </w:rPr>
            <w:t>Penelitian</w:t>
          </w:r>
          <w:proofErr w:type="spellEnd"/>
          <w:r w:rsidRPr="00223AB4">
            <w:rPr>
              <w:rFonts w:ascii="Calibri" w:eastAsia="Times New Roman" w:hAnsi="Calibri" w:cs="Calibri"/>
              <w:sz w:val="24"/>
              <w:szCs w:val="24"/>
            </w:rPr>
            <w:t xml:space="preserve">, </w:t>
          </w:r>
          <w:r w:rsidRPr="00223AB4">
            <w:rPr>
              <w:rFonts w:ascii="Calibri" w:eastAsia="Times New Roman" w:hAnsi="Calibri" w:cs="Calibri"/>
              <w:i/>
              <w:iCs/>
              <w:sz w:val="24"/>
              <w:szCs w:val="24"/>
            </w:rPr>
            <w:t>1</w:t>
          </w:r>
          <w:r w:rsidRPr="00223AB4">
            <w:rPr>
              <w:rFonts w:ascii="Calibri" w:eastAsia="Times New Roman" w:hAnsi="Calibri" w:cs="Calibri"/>
              <w:sz w:val="24"/>
              <w:szCs w:val="24"/>
            </w:rPr>
            <w:t>(3), 599–612.</w:t>
          </w:r>
        </w:p>
        <w:p w14:paraId="0021E5D6" w14:textId="77777777" w:rsidR="00A51B4E" w:rsidRPr="00223AB4" w:rsidRDefault="00A51B4E" w:rsidP="00BA0672">
          <w:pPr>
            <w:autoSpaceDE w:val="0"/>
            <w:autoSpaceDN w:val="0"/>
            <w:spacing w:line="276" w:lineRule="auto"/>
            <w:ind w:left="0" w:right="4" w:hanging="480"/>
            <w:divId w:val="2140951550"/>
            <w:rPr>
              <w:rFonts w:ascii="Calibri" w:eastAsia="Times New Roman" w:hAnsi="Calibri" w:cs="Calibri"/>
              <w:sz w:val="24"/>
              <w:szCs w:val="24"/>
            </w:rPr>
          </w:pPr>
          <w:r w:rsidRPr="00223AB4">
            <w:rPr>
              <w:rFonts w:ascii="Calibri" w:eastAsia="Times New Roman" w:hAnsi="Calibri" w:cs="Calibri"/>
              <w:sz w:val="24"/>
              <w:szCs w:val="24"/>
            </w:rPr>
            <w:t xml:space="preserve">Pfaff, C. A. (2017). Proxy war ethics. </w:t>
          </w:r>
          <w:r w:rsidRPr="00223AB4">
            <w:rPr>
              <w:rFonts w:ascii="Calibri" w:eastAsia="Times New Roman" w:hAnsi="Calibri" w:cs="Calibri"/>
              <w:i/>
              <w:iCs/>
              <w:sz w:val="24"/>
              <w:szCs w:val="24"/>
            </w:rPr>
            <w:t xml:space="preserve">J. </w:t>
          </w:r>
          <w:proofErr w:type="spellStart"/>
          <w:r w:rsidRPr="00223AB4">
            <w:rPr>
              <w:rFonts w:ascii="Calibri" w:eastAsia="Times New Roman" w:hAnsi="Calibri" w:cs="Calibri"/>
              <w:i/>
              <w:iCs/>
              <w:sz w:val="24"/>
              <w:szCs w:val="24"/>
            </w:rPr>
            <w:t>Nat’l</w:t>
          </w:r>
          <w:proofErr w:type="spellEnd"/>
          <w:r w:rsidRPr="00223AB4">
            <w:rPr>
              <w:rFonts w:ascii="Calibri" w:eastAsia="Times New Roman" w:hAnsi="Calibri" w:cs="Calibri"/>
              <w:i/>
              <w:iCs/>
              <w:sz w:val="24"/>
              <w:szCs w:val="24"/>
            </w:rPr>
            <w:t xml:space="preserve"> Sec. L. &amp; </w:t>
          </w:r>
          <w:proofErr w:type="spellStart"/>
          <w:r w:rsidRPr="00223AB4">
            <w:rPr>
              <w:rFonts w:ascii="Calibri" w:eastAsia="Times New Roman" w:hAnsi="Calibri" w:cs="Calibri"/>
              <w:i/>
              <w:iCs/>
              <w:sz w:val="24"/>
              <w:szCs w:val="24"/>
            </w:rPr>
            <w:t>Pol’y</w:t>
          </w:r>
          <w:proofErr w:type="spellEnd"/>
          <w:r w:rsidRPr="00223AB4">
            <w:rPr>
              <w:rFonts w:ascii="Calibri" w:eastAsia="Times New Roman" w:hAnsi="Calibri" w:cs="Calibri"/>
              <w:sz w:val="24"/>
              <w:szCs w:val="24"/>
            </w:rPr>
            <w:t xml:space="preserve">, </w:t>
          </w:r>
          <w:r w:rsidRPr="00223AB4">
            <w:rPr>
              <w:rFonts w:ascii="Calibri" w:eastAsia="Times New Roman" w:hAnsi="Calibri" w:cs="Calibri"/>
              <w:i/>
              <w:iCs/>
              <w:sz w:val="24"/>
              <w:szCs w:val="24"/>
            </w:rPr>
            <w:t>9</w:t>
          </w:r>
          <w:r w:rsidRPr="00223AB4">
            <w:rPr>
              <w:rFonts w:ascii="Calibri" w:eastAsia="Times New Roman" w:hAnsi="Calibri" w:cs="Calibri"/>
              <w:sz w:val="24"/>
              <w:szCs w:val="24"/>
            </w:rPr>
            <w:t>, 305.</w:t>
          </w:r>
        </w:p>
        <w:p w14:paraId="2F7AFCF6" w14:textId="77777777" w:rsidR="00A51B4E" w:rsidRPr="00223AB4" w:rsidRDefault="00A51B4E" w:rsidP="00BA0672">
          <w:pPr>
            <w:autoSpaceDE w:val="0"/>
            <w:autoSpaceDN w:val="0"/>
            <w:spacing w:line="276" w:lineRule="auto"/>
            <w:ind w:left="0" w:right="4" w:hanging="480"/>
            <w:divId w:val="112021039"/>
            <w:rPr>
              <w:rFonts w:ascii="Calibri" w:eastAsia="Times New Roman" w:hAnsi="Calibri" w:cs="Calibri"/>
              <w:sz w:val="24"/>
              <w:szCs w:val="24"/>
            </w:rPr>
          </w:pPr>
          <w:proofErr w:type="spellStart"/>
          <w:r w:rsidRPr="00223AB4">
            <w:rPr>
              <w:rFonts w:ascii="Calibri" w:eastAsia="Times New Roman" w:hAnsi="Calibri" w:cs="Calibri"/>
              <w:sz w:val="24"/>
              <w:szCs w:val="24"/>
            </w:rPr>
            <w:t>Rauta</w:t>
          </w:r>
          <w:proofErr w:type="spellEnd"/>
          <w:r w:rsidRPr="00223AB4">
            <w:rPr>
              <w:rFonts w:ascii="Calibri" w:eastAsia="Times New Roman" w:hAnsi="Calibri" w:cs="Calibri"/>
              <w:sz w:val="24"/>
              <w:szCs w:val="24"/>
            </w:rPr>
            <w:t xml:space="preserve">, V. (2021). ‘Proxy War’-A </w:t>
          </w:r>
          <w:proofErr w:type="spellStart"/>
          <w:r w:rsidRPr="00223AB4">
            <w:rPr>
              <w:rFonts w:ascii="Calibri" w:eastAsia="Times New Roman" w:hAnsi="Calibri" w:cs="Calibri"/>
              <w:sz w:val="24"/>
              <w:szCs w:val="24"/>
            </w:rPr>
            <w:t>Reconceptualisation</w:t>
          </w:r>
          <w:proofErr w:type="spellEnd"/>
          <w:r w:rsidRPr="00223AB4">
            <w:rPr>
              <w:rFonts w:ascii="Calibri" w:eastAsia="Times New Roman" w:hAnsi="Calibri" w:cs="Calibri"/>
              <w:sz w:val="24"/>
              <w:szCs w:val="24"/>
            </w:rPr>
            <w:t xml:space="preserve">. </w:t>
          </w:r>
          <w:r w:rsidRPr="00223AB4">
            <w:rPr>
              <w:rFonts w:ascii="Calibri" w:eastAsia="Times New Roman" w:hAnsi="Calibri" w:cs="Calibri"/>
              <w:i/>
              <w:iCs/>
              <w:sz w:val="24"/>
              <w:szCs w:val="24"/>
            </w:rPr>
            <w:t>Civil Wars</w:t>
          </w:r>
          <w:r w:rsidRPr="00223AB4">
            <w:rPr>
              <w:rFonts w:ascii="Calibri" w:eastAsia="Times New Roman" w:hAnsi="Calibri" w:cs="Calibri"/>
              <w:sz w:val="24"/>
              <w:szCs w:val="24"/>
            </w:rPr>
            <w:t xml:space="preserve">, </w:t>
          </w:r>
          <w:r w:rsidRPr="00223AB4">
            <w:rPr>
              <w:rFonts w:ascii="Calibri" w:eastAsia="Times New Roman" w:hAnsi="Calibri" w:cs="Calibri"/>
              <w:i/>
              <w:iCs/>
              <w:sz w:val="24"/>
              <w:szCs w:val="24"/>
            </w:rPr>
            <w:t>23</w:t>
          </w:r>
          <w:r w:rsidRPr="00223AB4">
            <w:rPr>
              <w:rFonts w:ascii="Calibri" w:eastAsia="Times New Roman" w:hAnsi="Calibri" w:cs="Calibri"/>
              <w:sz w:val="24"/>
              <w:szCs w:val="24"/>
            </w:rPr>
            <w:t>(1), 1–24.</w:t>
          </w:r>
        </w:p>
        <w:p w14:paraId="1C474861" w14:textId="77777777" w:rsidR="00A51B4E" w:rsidRPr="00223AB4" w:rsidRDefault="00A51B4E" w:rsidP="00BA0672">
          <w:pPr>
            <w:autoSpaceDE w:val="0"/>
            <w:autoSpaceDN w:val="0"/>
            <w:spacing w:line="276" w:lineRule="auto"/>
            <w:ind w:left="0" w:right="4" w:hanging="480"/>
            <w:divId w:val="804615444"/>
            <w:rPr>
              <w:rFonts w:ascii="Calibri" w:eastAsia="Times New Roman" w:hAnsi="Calibri" w:cs="Calibri"/>
              <w:sz w:val="24"/>
              <w:szCs w:val="24"/>
            </w:rPr>
          </w:pPr>
          <w:proofErr w:type="spellStart"/>
          <w:r w:rsidRPr="00223AB4">
            <w:rPr>
              <w:rFonts w:ascii="Calibri" w:eastAsia="Times New Roman" w:hAnsi="Calibri" w:cs="Calibri"/>
              <w:sz w:val="24"/>
              <w:szCs w:val="24"/>
            </w:rPr>
            <w:lastRenderedPageBreak/>
            <w:t>Reveron</w:t>
          </w:r>
          <w:proofErr w:type="spellEnd"/>
          <w:r w:rsidRPr="00223AB4">
            <w:rPr>
              <w:rFonts w:ascii="Calibri" w:eastAsia="Times New Roman" w:hAnsi="Calibri" w:cs="Calibri"/>
              <w:sz w:val="24"/>
              <w:szCs w:val="24"/>
            </w:rPr>
            <w:t xml:space="preserve">, D. S., &amp; Mahoney-Norris, K. A. (2018). </w:t>
          </w:r>
          <w:r w:rsidRPr="00223AB4">
            <w:rPr>
              <w:rFonts w:ascii="Calibri" w:eastAsia="Times New Roman" w:hAnsi="Calibri" w:cs="Calibri"/>
              <w:i/>
              <w:iCs/>
              <w:sz w:val="24"/>
              <w:szCs w:val="24"/>
            </w:rPr>
            <w:t>Human and national security: Understanding transnational challenges</w:t>
          </w:r>
          <w:r w:rsidRPr="00223AB4">
            <w:rPr>
              <w:rFonts w:ascii="Calibri" w:eastAsia="Times New Roman" w:hAnsi="Calibri" w:cs="Calibri"/>
              <w:sz w:val="24"/>
              <w:szCs w:val="24"/>
            </w:rPr>
            <w:t>. Routledge.</w:t>
          </w:r>
        </w:p>
        <w:p w14:paraId="75B07F63" w14:textId="77777777" w:rsidR="00A51B4E" w:rsidRPr="00223AB4" w:rsidRDefault="00A51B4E" w:rsidP="00BA0672">
          <w:pPr>
            <w:autoSpaceDE w:val="0"/>
            <w:autoSpaceDN w:val="0"/>
            <w:spacing w:line="276" w:lineRule="auto"/>
            <w:ind w:left="0" w:right="4" w:hanging="480"/>
            <w:divId w:val="1185166880"/>
            <w:rPr>
              <w:rFonts w:ascii="Calibri" w:eastAsia="Times New Roman" w:hAnsi="Calibri" w:cs="Calibri"/>
              <w:sz w:val="24"/>
              <w:szCs w:val="24"/>
            </w:rPr>
          </w:pPr>
          <w:r w:rsidRPr="00223AB4">
            <w:rPr>
              <w:rFonts w:ascii="Calibri" w:eastAsia="Times New Roman" w:hAnsi="Calibri" w:cs="Calibri"/>
              <w:sz w:val="24"/>
              <w:szCs w:val="24"/>
            </w:rPr>
            <w:t xml:space="preserve">Schleicher, A. (2018). Educating learners for their future, not our past. </w:t>
          </w:r>
          <w:r w:rsidRPr="00223AB4">
            <w:rPr>
              <w:rFonts w:ascii="Calibri" w:eastAsia="Times New Roman" w:hAnsi="Calibri" w:cs="Calibri"/>
              <w:i/>
              <w:iCs/>
              <w:sz w:val="24"/>
              <w:szCs w:val="24"/>
            </w:rPr>
            <w:t>ECNU Review of Education</w:t>
          </w:r>
          <w:r w:rsidRPr="00223AB4">
            <w:rPr>
              <w:rFonts w:ascii="Calibri" w:eastAsia="Times New Roman" w:hAnsi="Calibri" w:cs="Calibri"/>
              <w:sz w:val="24"/>
              <w:szCs w:val="24"/>
            </w:rPr>
            <w:t xml:space="preserve">, </w:t>
          </w:r>
          <w:r w:rsidRPr="00223AB4">
            <w:rPr>
              <w:rFonts w:ascii="Calibri" w:eastAsia="Times New Roman" w:hAnsi="Calibri" w:cs="Calibri"/>
              <w:i/>
              <w:iCs/>
              <w:sz w:val="24"/>
              <w:szCs w:val="24"/>
            </w:rPr>
            <w:t>1</w:t>
          </w:r>
          <w:r w:rsidRPr="00223AB4">
            <w:rPr>
              <w:rFonts w:ascii="Calibri" w:eastAsia="Times New Roman" w:hAnsi="Calibri" w:cs="Calibri"/>
              <w:sz w:val="24"/>
              <w:szCs w:val="24"/>
            </w:rPr>
            <w:t>(1), 58–75.</w:t>
          </w:r>
        </w:p>
        <w:p w14:paraId="0F13E41E" w14:textId="77777777" w:rsidR="00A51B4E" w:rsidRPr="00223AB4" w:rsidRDefault="00A51B4E" w:rsidP="00BA0672">
          <w:pPr>
            <w:autoSpaceDE w:val="0"/>
            <w:autoSpaceDN w:val="0"/>
            <w:spacing w:line="276" w:lineRule="auto"/>
            <w:ind w:left="0" w:right="4" w:hanging="480"/>
            <w:divId w:val="1983608338"/>
            <w:rPr>
              <w:rFonts w:ascii="Calibri" w:eastAsia="Times New Roman" w:hAnsi="Calibri" w:cs="Calibri"/>
              <w:sz w:val="24"/>
              <w:szCs w:val="24"/>
            </w:rPr>
          </w:pPr>
          <w:r w:rsidRPr="00223AB4">
            <w:rPr>
              <w:rFonts w:ascii="Calibri" w:eastAsia="Times New Roman" w:hAnsi="Calibri" w:cs="Calibri"/>
              <w:sz w:val="24"/>
              <w:szCs w:val="24"/>
            </w:rPr>
            <w:t xml:space="preserve">Seth, F. N., &amp; </w:t>
          </w:r>
          <w:proofErr w:type="spellStart"/>
          <w:r w:rsidRPr="00223AB4">
            <w:rPr>
              <w:rFonts w:ascii="Calibri" w:eastAsia="Times New Roman" w:hAnsi="Calibri" w:cs="Calibri"/>
              <w:sz w:val="24"/>
              <w:szCs w:val="24"/>
            </w:rPr>
            <w:t>Seah</w:t>
          </w:r>
          <w:proofErr w:type="spellEnd"/>
          <w:r w:rsidRPr="00223AB4">
            <w:rPr>
              <w:rFonts w:ascii="Calibri" w:eastAsia="Times New Roman" w:hAnsi="Calibri" w:cs="Calibri"/>
              <w:sz w:val="24"/>
              <w:szCs w:val="24"/>
            </w:rPr>
            <w:t xml:space="preserve">, S. (2021). </w:t>
          </w:r>
          <w:r w:rsidRPr="00223AB4">
            <w:rPr>
              <w:rFonts w:ascii="Calibri" w:eastAsia="Times New Roman" w:hAnsi="Calibri" w:cs="Calibri"/>
              <w:i/>
              <w:iCs/>
              <w:sz w:val="24"/>
              <w:szCs w:val="24"/>
            </w:rPr>
            <w:t>The ASEAN-China partnership: balancing merits and demerits</w:t>
          </w:r>
          <w:r w:rsidRPr="00223AB4">
            <w:rPr>
              <w:rFonts w:ascii="Calibri" w:eastAsia="Times New Roman" w:hAnsi="Calibri" w:cs="Calibri"/>
              <w:sz w:val="24"/>
              <w:szCs w:val="24"/>
            </w:rPr>
            <w:t>.</w:t>
          </w:r>
        </w:p>
        <w:p w14:paraId="0922FCC9" w14:textId="77777777" w:rsidR="00A51B4E" w:rsidRPr="00223AB4" w:rsidRDefault="00A51B4E" w:rsidP="00BA0672">
          <w:pPr>
            <w:autoSpaceDE w:val="0"/>
            <w:autoSpaceDN w:val="0"/>
            <w:spacing w:line="276" w:lineRule="auto"/>
            <w:ind w:left="0" w:right="4" w:hanging="480"/>
            <w:divId w:val="1682272524"/>
            <w:rPr>
              <w:rFonts w:ascii="Calibri" w:eastAsia="Times New Roman" w:hAnsi="Calibri" w:cs="Calibri"/>
              <w:sz w:val="24"/>
              <w:szCs w:val="24"/>
            </w:rPr>
          </w:pPr>
          <w:proofErr w:type="spellStart"/>
          <w:r w:rsidRPr="00223AB4">
            <w:rPr>
              <w:rFonts w:ascii="Calibri" w:eastAsia="Times New Roman" w:hAnsi="Calibri" w:cs="Calibri"/>
              <w:sz w:val="24"/>
              <w:szCs w:val="24"/>
            </w:rPr>
            <w:t>Sundrijo</w:t>
          </w:r>
          <w:proofErr w:type="spellEnd"/>
          <w:r w:rsidRPr="00223AB4">
            <w:rPr>
              <w:rFonts w:ascii="Calibri" w:eastAsia="Times New Roman" w:hAnsi="Calibri" w:cs="Calibri"/>
              <w:sz w:val="24"/>
              <w:szCs w:val="24"/>
            </w:rPr>
            <w:t xml:space="preserve">, D. A. (2023). </w:t>
          </w:r>
          <w:r w:rsidRPr="00223AB4">
            <w:rPr>
              <w:rFonts w:ascii="Calibri" w:eastAsia="Times New Roman" w:hAnsi="Calibri" w:cs="Calibri"/>
              <w:i/>
              <w:iCs/>
              <w:sz w:val="24"/>
              <w:szCs w:val="24"/>
            </w:rPr>
            <w:t>Transformation of International Relations during Covid-19 Pandemic</w:t>
          </w:r>
          <w:r w:rsidRPr="00223AB4">
            <w:rPr>
              <w:rFonts w:ascii="Calibri" w:eastAsia="Times New Roman" w:hAnsi="Calibri" w:cs="Calibri"/>
              <w:sz w:val="24"/>
              <w:szCs w:val="24"/>
            </w:rPr>
            <w:t xml:space="preserve">. PT </w:t>
          </w:r>
          <w:proofErr w:type="spellStart"/>
          <w:r w:rsidRPr="00223AB4">
            <w:rPr>
              <w:rFonts w:ascii="Calibri" w:eastAsia="Times New Roman" w:hAnsi="Calibri" w:cs="Calibri"/>
              <w:sz w:val="24"/>
              <w:szCs w:val="24"/>
            </w:rPr>
            <w:t>Kanisius</w:t>
          </w:r>
          <w:proofErr w:type="spellEnd"/>
          <w:r w:rsidRPr="00223AB4">
            <w:rPr>
              <w:rFonts w:ascii="Calibri" w:eastAsia="Times New Roman" w:hAnsi="Calibri" w:cs="Calibri"/>
              <w:sz w:val="24"/>
              <w:szCs w:val="24"/>
            </w:rPr>
            <w:t>.</w:t>
          </w:r>
        </w:p>
        <w:p w14:paraId="5FFE19EE" w14:textId="1E48731A" w:rsidR="00C357BD" w:rsidRPr="00223AB4" w:rsidRDefault="00A51B4E" w:rsidP="00BA0672">
          <w:pPr>
            <w:spacing w:line="276" w:lineRule="auto"/>
            <w:ind w:left="0" w:right="4" w:hanging="567"/>
            <w:contextualSpacing/>
            <w:rPr>
              <w:rFonts w:ascii="Calibri" w:hAnsi="Calibri" w:cs="Calibri"/>
              <w:color w:val="000000" w:themeColor="text1"/>
              <w:sz w:val="24"/>
              <w:szCs w:val="24"/>
            </w:rPr>
          </w:pPr>
          <w:r w:rsidRPr="00223AB4">
            <w:rPr>
              <w:rFonts w:ascii="Calibri" w:eastAsia="Times New Roman" w:hAnsi="Calibri" w:cs="Calibri"/>
              <w:sz w:val="24"/>
              <w:szCs w:val="24"/>
            </w:rPr>
            <w:t> </w:t>
          </w:r>
        </w:p>
      </w:sdtContent>
    </w:sdt>
    <w:p w14:paraId="32359ED9" w14:textId="77777777" w:rsidR="00590A67" w:rsidRPr="00223AB4" w:rsidRDefault="00590A67" w:rsidP="00921C2A">
      <w:pPr>
        <w:spacing w:line="276" w:lineRule="auto"/>
        <w:ind w:left="720" w:right="4" w:hanging="720"/>
        <w:contextualSpacing/>
        <w:rPr>
          <w:rFonts w:ascii="Calibri" w:hAnsi="Calibri" w:cs="Calibri"/>
          <w:color w:val="000000" w:themeColor="text1"/>
          <w:sz w:val="24"/>
          <w:szCs w:val="24"/>
        </w:rPr>
      </w:pPr>
    </w:p>
    <w:tbl>
      <w:tblPr>
        <w:tblW w:w="9660" w:type="dxa"/>
        <w:tblBorders>
          <w:top w:val="single" w:sz="18" w:space="0" w:color="FF0000"/>
        </w:tblBorders>
        <w:tblLook w:val="04A0" w:firstRow="1" w:lastRow="0" w:firstColumn="1" w:lastColumn="0" w:noHBand="0" w:noVBand="1"/>
      </w:tblPr>
      <w:tblGrid>
        <w:gridCol w:w="9660"/>
      </w:tblGrid>
      <w:tr w:rsidR="00974CDD" w:rsidRPr="00223AB4" w14:paraId="1B83911C" w14:textId="77777777" w:rsidTr="00435CD8">
        <w:trPr>
          <w:trHeight w:val="21"/>
        </w:trPr>
        <w:tc>
          <w:tcPr>
            <w:tcW w:w="9660" w:type="dxa"/>
            <w:tcBorders>
              <w:top w:val="single" w:sz="18" w:space="0" w:color="4F81BD"/>
            </w:tcBorders>
            <w:shd w:val="clear" w:color="auto" w:fill="auto"/>
          </w:tcPr>
          <w:p w14:paraId="4E1BA713" w14:textId="77777777" w:rsidR="00590A67" w:rsidRPr="00223AB4" w:rsidRDefault="00590A67" w:rsidP="00435CD8">
            <w:pPr>
              <w:spacing w:line="276" w:lineRule="auto"/>
              <w:jc w:val="center"/>
              <w:rPr>
                <w:rFonts w:ascii="Calibri" w:hAnsi="Calibri" w:cs="Calibri"/>
                <w:b/>
                <w:color w:val="000000" w:themeColor="text1"/>
                <w:sz w:val="24"/>
                <w:szCs w:val="24"/>
              </w:rPr>
            </w:pPr>
            <w:r w:rsidRPr="00223AB4">
              <w:rPr>
                <w:rFonts w:ascii="Calibri" w:hAnsi="Calibri" w:cs="Calibri"/>
                <w:b/>
                <w:color w:val="000000" w:themeColor="text1"/>
                <w:sz w:val="24"/>
                <w:szCs w:val="24"/>
              </w:rPr>
              <w:t>Copyright holder:</w:t>
            </w:r>
          </w:p>
          <w:p w14:paraId="15E55F3E" w14:textId="77777777" w:rsidR="00590A67" w:rsidRPr="00223AB4" w:rsidRDefault="00590A67" w:rsidP="00590A67">
            <w:pPr>
              <w:spacing w:line="276" w:lineRule="auto"/>
              <w:ind w:left="40" w:right="58"/>
              <w:jc w:val="center"/>
              <w:rPr>
                <w:rFonts w:ascii="Calibri" w:hAnsi="Calibri" w:cs="Calibri"/>
                <w:color w:val="000000" w:themeColor="text1"/>
                <w:sz w:val="24"/>
                <w:szCs w:val="24"/>
                <w:lang w:val="sv-SE"/>
              </w:rPr>
            </w:pPr>
            <w:r w:rsidRPr="00223AB4">
              <w:rPr>
                <w:rFonts w:ascii="Calibri" w:hAnsi="Calibri" w:cs="Calibri"/>
                <w:color w:val="000000" w:themeColor="text1"/>
                <w:sz w:val="24"/>
                <w:szCs w:val="24"/>
                <w:lang w:val="sv-SE"/>
              </w:rPr>
              <w:t xml:space="preserve">Imam </w:t>
            </w:r>
            <w:proofErr w:type="spellStart"/>
            <w:r w:rsidRPr="00223AB4">
              <w:rPr>
                <w:rFonts w:ascii="Calibri" w:hAnsi="Calibri" w:cs="Calibri"/>
                <w:color w:val="000000" w:themeColor="text1"/>
                <w:sz w:val="24"/>
                <w:szCs w:val="24"/>
                <w:lang w:val="sv-SE"/>
              </w:rPr>
              <w:t>Subandi</w:t>
            </w:r>
            <w:proofErr w:type="spellEnd"/>
            <w:r w:rsidRPr="00223AB4">
              <w:rPr>
                <w:rFonts w:ascii="Calibri" w:hAnsi="Calibri" w:cs="Calibri"/>
                <w:color w:val="000000" w:themeColor="text1"/>
                <w:sz w:val="24"/>
                <w:szCs w:val="24"/>
                <w:lang w:val="sv-SE"/>
              </w:rPr>
              <w:t xml:space="preserve">, Muhammad </w:t>
            </w:r>
            <w:proofErr w:type="spellStart"/>
            <w:r w:rsidRPr="00223AB4">
              <w:rPr>
                <w:rFonts w:ascii="Calibri" w:hAnsi="Calibri" w:cs="Calibri"/>
                <w:color w:val="000000" w:themeColor="text1"/>
                <w:sz w:val="24"/>
                <w:szCs w:val="24"/>
                <w:lang w:val="sv-SE"/>
              </w:rPr>
              <w:t>Syauqillah</w:t>
            </w:r>
            <w:proofErr w:type="spellEnd"/>
            <w:r w:rsidRPr="00223AB4">
              <w:rPr>
                <w:rFonts w:ascii="Calibri" w:hAnsi="Calibri" w:cs="Calibri"/>
                <w:color w:val="000000" w:themeColor="text1"/>
                <w:sz w:val="24"/>
                <w:szCs w:val="24"/>
                <w:lang w:val="sv-SE"/>
              </w:rPr>
              <w:t xml:space="preserve">, </w:t>
            </w:r>
            <w:proofErr w:type="spellStart"/>
            <w:r w:rsidRPr="00223AB4">
              <w:rPr>
                <w:rFonts w:ascii="Calibri" w:hAnsi="Calibri" w:cs="Calibri"/>
                <w:color w:val="000000" w:themeColor="text1"/>
                <w:sz w:val="24"/>
                <w:szCs w:val="24"/>
                <w:lang w:val="sv-SE"/>
              </w:rPr>
              <w:t>Sapto</w:t>
            </w:r>
            <w:proofErr w:type="spellEnd"/>
            <w:r w:rsidRPr="00223AB4">
              <w:rPr>
                <w:rFonts w:ascii="Calibri" w:hAnsi="Calibri" w:cs="Calibri"/>
                <w:color w:val="000000" w:themeColor="text1"/>
                <w:sz w:val="24"/>
                <w:szCs w:val="24"/>
                <w:lang w:val="sv-SE"/>
              </w:rPr>
              <w:t xml:space="preserve"> </w:t>
            </w:r>
            <w:proofErr w:type="spellStart"/>
            <w:r w:rsidRPr="00223AB4">
              <w:rPr>
                <w:rFonts w:ascii="Calibri" w:hAnsi="Calibri" w:cs="Calibri"/>
                <w:color w:val="000000" w:themeColor="text1"/>
                <w:sz w:val="24"/>
                <w:szCs w:val="24"/>
                <w:lang w:val="sv-SE"/>
              </w:rPr>
              <w:t>Priyanto</w:t>
            </w:r>
            <w:proofErr w:type="spellEnd"/>
            <w:r w:rsidRPr="00223AB4">
              <w:rPr>
                <w:rFonts w:ascii="Calibri" w:hAnsi="Calibri" w:cs="Calibri"/>
                <w:color w:val="000000" w:themeColor="text1"/>
                <w:sz w:val="24"/>
                <w:szCs w:val="24"/>
                <w:lang w:val="sv-SE"/>
              </w:rPr>
              <w:t xml:space="preserve">, </w:t>
            </w:r>
            <w:proofErr w:type="spellStart"/>
            <w:r w:rsidRPr="00223AB4">
              <w:rPr>
                <w:rFonts w:ascii="Calibri" w:hAnsi="Calibri" w:cs="Calibri"/>
                <w:color w:val="000000" w:themeColor="text1"/>
                <w:sz w:val="24"/>
                <w:szCs w:val="24"/>
                <w:lang w:val="sv-SE"/>
              </w:rPr>
              <w:t>Zora</w:t>
            </w:r>
            <w:proofErr w:type="spellEnd"/>
            <w:r w:rsidRPr="00223AB4">
              <w:rPr>
                <w:rFonts w:ascii="Calibri" w:hAnsi="Calibri" w:cs="Calibri"/>
                <w:color w:val="000000" w:themeColor="text1"/>
                <w:sz w:val="24"/>
                <w:szCs w:val="24"/>
                <w:lang w:val="sv-SE"/>
              </w:rPr>
              <w:t xml:space="preserve"> A. </w:t>
            </w:r>
            <w:proofErr w:type="spellStart"/>
            <w:r w:rsidRPr="00223AB4">
              <w:rPr>
                <w:rFonts w:ascii="Calibri" w:hAnsi="Calibri" w:cs="Calibri"/>
                <w:color w:val="000000" w:themeColor="text1"/>
                <w:sz w:val="24"/>
                <w:szCs w:val="24"/>
                <w:lang w:val="sv-SE"/>
              </w:rPr>
              <w:t>Sukabdi</w:t>
            </w:r>
            <w:proofErr w:type="spellEnd"/>
            <w:r w:rsidRPr="00223AB4">
              <w:rPr>
                <w:rFonts w:ascii="Calibri" w:hAnsi="Calibri" w:cs="Calibri"/>
                <w:color w:val="000000" w:themeColor="text1"/>
                <w:sz w:val="24"/>
                <w:szCs w:val="24"/>
                <w:lang w:val="sv-SE"/>
              </w:rPr>
              <w:t xml:space="preserve">, </w:t>
            </w:r>
            <w:r w:rsidRPr="00223AB4">
              <w:rPr>
                <w:rFonts w:ascii="Calibri" w:hAnsi="Calibri" w:cs="Calibri"/>
                <w:color w:val="000000" w:themeColor="text1"/>
                <w:sz w:val="24"/>
                <w:szCs w:val="24"/>
              </w:rPr>
              <w:t xml:space="preserve">Muhamad Rum </w:t>
            </w:r>
            <w:r w:rsidRPr="00223AB4">
              <w:rPr>
                <w:rFonts w:ascii="Calibri" w:hAnsi="Calibri" w:cs="Calibri"/>
                <w:bCs/>
                <w:color w:val="000000" w:themeColor="text1"/>
                <w:sz w:val="24"/>
                <w:szCs w:val="24"/>
              </w:rPr>
              <w:t>(2024)</w:t>
            </w:r>
          </w:p>
        </w:tc>
      </w:tr>
      <w:tr w:rsidR="00974CDD" w:rsidRPr="00223AB4" w14:paraId="30AC8008" w14:textId="77777777" w:rsidTr="00435CD8">
        <w:trPr>
          <w:trHeight w:val="21"/>
        </w:trPr>
        <w:tc>
          <w:tcPr>
            <w:tcW w:w="9660" w:type="dxa"/>
            <w:shd w:val="clear" w:color="auto" w:fill="auto"/>
          </w:tcPr>
          <w:p w14:paraId="2162B2DE" w14:textId="77777777" w:rsidR="00590A67" w:rsidRPr="00223AB4" w:rsidRDefault="00590A67" w:rsidP="00435CD8">
            <w:pPr>
              <w:spacing w:line="276" w:lineRule="auto"/>
              <w:jc w:val="center"/>
              <w:rPr>
                <w:rFonts w:ascii="Calibri" w:hAnsi="Calibri" w:cs="Calibri"/>
                <w:b/>
                <w:color w:val="000000" w:themeColor="text1"/>
                <w:sz w:val="24"/>
                <w:szCs w:val="24"/>
              </w:rPr>
            </w:pPr>
          </w:p>
          <w:p w14:paraId="6274C45D" w14:textId="77777777" w:rsidR="00590A67" w:rsidRPr="00223AB4" w:rsidRDefault="00590A67" w:rsidP="00435CD8">
            <w:pPr>
              <w:spacing w:line="276" w:lineRule="auto"/>
              <w:jc w:val="center"/>
              <w:rPr>
                <w:rFonts w:ascii="Calibri" w:hAnsi="Calibri" w:cs="Calibri"/>
                <w:b/>
                <w:color w:val="000000" w:themeColor="text1"/>
                <w:sz w:val="24"/>
                <w:szCs w:val="24"/>
              </w:rPr>
            </w:pPr>
            <w:r w:rsidRPr="00223AB4">
              <w:rPr>
                <w:rFonts w:ascii="Calibri" w:hAnsi="Calibri" w:cs="Calibri"/>
                <w:b/>
                <w:color w:val="000000" w:themeColor="text1"/>
                <w:sz w:val="24"/>
                <w:szCs w:val="24"/>
              </w:rPr>
              <w:t>First publication right:</w:t>
            </w:r>
          </w:p>
          <w:p w14:paraId="349E1C32" w14:textId="77777777" w:rsidR="00590A67" w:rsidRPr="00223AB4" w:rsidRDefault="00590A67" w:rsidP="00435CD8">
            <w:pPr>
              <w:spacing w:line="276" w:lineRule="auto"/>
              <w:jc w:val="center"/>
              <w:rPr>
                <w:rFonts w:ascii="Calibri" w:hAnsi="Calibri" w:cs="Calibri"/>
                <w:bCs/>
                <w:color w:val="000000" w:themeColor="text1"/>
                <w:sz w:val="24"/>
                <w:szCs w:val="24"/>
              </w:rPr>
            </w:pPr>
            <w:r w:rsidRPr="00223AB4">
              <w:rPr>
                <w:rFonts w:ascii="Calibri" w:hAnsi="Calibri" w:cs="Calibri"/>
                <w:bCs/>
                <w:color w:val="000000" w:themeColor="text1"/>
                <w:sz w:val="24"/>
                <w:szCs w:val="24"/>
              </w:rPr>
              <w:t>Asian Journal of Engineering, Social and Health (AJESH)</w:t>
            </w:r>
          </w:p>
        </w:tc>
      </w:tr>
      <w:tr w:rsidR="00974CDD" w:rsidRPr="00A0475F" w14:paraId="1A850BE4" w14:textId="77777777" w:rsidTr="00435CD8">
        <w:trPr>
          <w:trHeight w:val="21"/>
        </w:trPr>
        <w:tc>
          <w:tcPr>
            <w:tcW w:w="9660" w:type="dxa"/>
            <w:shd w:val="clear" w:color="auto" w:fill="auto"/>
          </w:tcPr>
          <w:p w14:paraId="64B892E3" w14:textId="77777777" w:rsidR="00590A67" w:rsidRPr="00223AB4" w:rsidRDefault="00590A67" w:rsidP="00435CD8">
            <w:pPr>
              <w:spacing w:line="276" w:lineRule="auto"/>
              <w:jc w:val="center"/>
              <w:rPr>
                <w:rFonts w:ascii="Calibri" w:hAnsi="Calibri" w:cs="Calibri"/>
                <w:b/>
                <w:color w:val="000000" w:themeColor="text1"/>
                <w:sz w:val="24"/>
                <w:szCs w:val="24"/>
              </w:rPr>
            </w:pPr>
          </w:p>
          <w:p w14:paraId="17E80275" w14:textId="77777777" w:rsidR="00590A67" w:rsidRPr="00223AB4" w:rsidRDefault="00590A67" w:rsidP="00435CD8">
            <w:pPr>
              <w:spacing w:line="276" w:lineRule="auto"/>
              <w:jc w:val="center"/>
              <w:rPr>
                <w:rFonts w:ascii="Calibri" w:hAnsi="Calibri" w:cs="Calibri"/>
                <w:b/>
                <w:color w:val="000000" w:themeColor="text1"/>
                <w:sz w:val="24"/>
                <w:szCs w:val="24"/>
              </w:rPr>
            </w:pPr>
            <w:r w:rsidRPr="00223AB4">
              <w:rPr>
                <w:rFonts w:ascii="Calibri" w:hAnsi="Calibri" w:cs="Calibri"/>
                <w:b/>
                <w:color w:val="000000" w:themeColor="text1"/>
                <w:sz w:val="24"/>
                <w:szCs w:val="24"/>
              </w:rPr>
              <w:t>This article is licensed under:</w:t>
            </w:r>
          </w:p>
          <w:p w14:paraId="3AB2FCE0" w14:textId="77777777" w:rsidR="00590A67" w:rsidRPr="00A0475F" w:rsidRDefault="00590A67" w:rsidP="00435CD8">
            <w:pPr>
              <w:spacing w:line="276" w:lineRule="auto"/>
              <w:jc w:val="center"/>
              <w:rPr>
                <w:rFonts w:ascii="Calibri" w:hAnsi="Calibri" w:cs="Calibri"/>
                <w:b/>
                <w:caps/>
                <w:noProof/>
                <w:color w:val="000000" w:themeColor="text1"/>
                <w:sz w:val="24"/>
                <w:szCs w:val="24"/>
              </w:rPr>
            </w:pPr>
            <w:r w:rsidRPr="00223AB4">
              <w:rPr>
                <w:rFonts w:ascii="Calibri" w:hAnsi="Calibri" w:cs="Calibri"/>
                <w:noProof/>
                <w:color w:val="000000" w:themeColor="text1"/>
                <w:sz w:val="24"/>
                <w:szCs w:val="24"/>
              </w:rPr>
              <w:drawing>
                <wp:inline distT="0" distB="0" distL="0" distR="0" wp14:anchorId="5FE28448" wp14:editId="0FF9978D">
                  <wp:extent cx="838835" cy="292100"/>
                  <wp:effectExtent l="0" t="0" r="0" b="0"/>
                  <wp:docPr id="919053621" name="Picture 4">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835" cy="292100"/>
                          </a:xfrm>
                          <a:prstGeom prst="rect">
                            <a:avLst/>
                          </a:prstGeom>
                          <a:noFill/>
                          <a:ln>
                            <a:noFill/>
                          </a:ln>
                        </pic:spPr>
                      </pic:pic>
                    </a:graphicData>
                  </a:graphic>
                </wp:inline>
              </w:drawing>
            </w:r>
          </w:p>
          <w:p w14:paraId="7F9BE3F4" w14:textId="77777777" w:rsidR="00590A67" w:rsidRPr="00A0475F" w:rsidRDefault="00590A67" w:rsidP="00435CD8">
            <w:pPr>
              <w:spacing w:line="276" w:lineRule="auto"/>
              <w:jc w:val="center"/>
              <w:rPr>
                <w:rFonts w:ascii="Calibri" w:hAnsi="Calibri" w:cs="Calibri"/>
                <w:b/>
                <w:color w:val="000000" w:themeColor="text1"/>
                <w:sz w:val="24"/>
                <w:szCs w:val="24"/>
              </w:rPr>
            </w:pPr>
          </w:p>
        </w:tc>
      </w:tr>
    </w:tbl>
    <w:p w14:paraId="7D25F43A" w14:textId="77777777" w:rsidR="00590A67" w:rsidRPr="00A0475F" w:rsidRDefault="00590A67" w:rsidP="00921C2A">
      <w:pPr>
        <w:spacing w:line="276" w:lineRule="auto"/>
        <w:ind w:left="720" w:right="4" w:hanging="720"/>
        <w:contextualSpacing/>
        <w:rPr>
          <w:rFonts w:ascii="Calibri" w:hAnsi="Calibri" w:cs="Calibri"/>
          <w:color w:val="000000" w:themeColor="text1"/>
          <w:sz w:val="24"/>
          <w:szCs w:val="24"/>
          <w:lang w:val="id-ID"/>
        </w:rPr>
      </w:pPr>
    </w:p>
    <w:sectPr w:rsidR="00590A67" w:rsidRPr="00A0475F" w:rsidSect="00223AB4">
      <w:headerReference w:type="even" r:id="rId16"/>
      <w:headerReference w:type="default" r:id="rId17"/>
      <w:footerReference w:type="even" r:id="rId18"/>
      <w:footerReference w:type="default" r:id="rId19"/>
      <w:footerReference w:type="first" r:id="rId20"/>
      <w:pgSz w:w="12240" w:h="15840"/>
      <w:pgMar w:top="1440" w:right="1440" w:bottom="1440" w:left="1440" w:header="720" w:footer="720" w:gutter="0"/>
      <w:pgNumType w:start="117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B607" w14:textId="77777777" w:rsidR="00385DB4" w:rsidRDefault="00385DB4" w:rsidP="004D6594">
      <w:r>
        <w:separator/>
      </w:r>
    </w:p>
  </w:endnote>
  <w:endnote w:type="continuationSeparator" w:id="0">
    <w:p w14:paraId="1962C16F" w14:textId="77777777" w:rsidR="00385DB4" w:rsidRDefault="00385DB4" w:rsidP="004D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XSpec="center" w:tblpY="1"/>
      <w:tblW w:w="5000" w:type="pct"/>
      <w:tblLook w:val="04A0" w:firstRow="1" w:lastRow="0" w:firstColumn="1" w:lastColumn="0" w:noHBand="0" w:noVBand="1"/>
    </w:tblPr>
    <w:tblGrid>
      <w:gridCol w:w="4062"/>
      <w:gridCol w:w="957"/>
      <w:gridCol w:w="4341"/>
    </w:tblGrid>
    <w:tr w:rsidR="00590A67" w:rsidRPr="00E91057" w14:paraId="4861C85A" w14:textId="77777777" w:rsidTr="00435CD8">
      <w:trPr>
        <w:trHeight w:val="151"/>
      </w:trPr>
      <w:tc>
        <w:tcPr>
          <w:tcW w:w="2170" w:type="pct"/>
          <w:tcBorders>
            <w:bottom w:val="single" w:sz="18" w:space="0" w:color="4F81BD"/>
          </w:tcBorders>
        </w:tcPr>
        <w:p w14:paraId="4C8F8782" w14:textId="77777777" w:rsidR="00590A67" w:rsidRPr="00E91057" w:rsidRDefault="00590A67" w:rsidP="00590A67">
          <w:pPr>
            <w:tabs>
              <w:tab w:val="center" w:pos="4320"/>
              <w:tab w:val="right" w:pos="8640"/>
            </w:tabs>
            <w:spacing w:line="276" w:lineRule="auto"/>
            <w:ind w:left="0" w:right="4"/>
            <w:rPr>
              <w:rFonts w:ascii="Calibri" w:eastAsia="Times New Roman" w:hAnsi="Calibri" w:cs="Calibri"/>
              <w:b/>
              <w:bCs/>
              <w:sz w:val="21"/>
              <w:szCs w:val="21"/>
              <w:lang w:val="en-MY" w:eastAsia="en-GB"/>
            </w:rPr>
          </w:pPr>
        </w:p>
      </w:tc>
      <w:tc>
        <w:tcPr>
          <w:tcW w:w="511" w:type="pct"/>
          <w:vMerge w:val="restart"/>
          <w:noWrap/>
          <w:vAlign w:val="center"/>
        </w:tcPr>
        <w:p w14:paraId="394E6A42" w14:textId="77777777" w:rsidR="00590A67" w:rsidRPr="00E91057" w:rsidRDefault="00590A67" w:rsidP="00590A67">
          <w:pPr>
            <w:ind w:left="0" w:right="4"/>
            <w:rPr>
              <w:rFonts w:ascii="Calibri" w:eastAsia="Times New Roman" w:hAnsi="Calibri" w:cs="Calibri"/>
              <w:sz w:val="21"/>
              <w:szCs w:val="21"/>
              <w:lang w:eastAsia="ja-JP"/>
            </w:rPr>
          </w:pPr>
          <w:r w:rsidRPr="00E91057">
            <w:rPr>
              <w:rFonts w:ascii="Calibri" w:eastAsia="Times New Roman" w:hAnsi="Calibri" w:cs="Calibri"/>
              <w:bCs/>
              <w:sz w:val="21"/>
              <w:szCs w:val="21"/>
              <w:lang w:eastAsia="ja-JP"/>
            </w:rPr>
            <w:t xml:space="preserve">Page </w:t>
          </w:r>
          <w:r w:rsidRPr="00E91057">
            <w:rPr>
              <w:rFonts w:ascii="Calibri" w:eastAsia="Times New Roman" w:hAnsi="Calibri" w:cs="Calibri"/>
              <w:sz w:val="21"/>
              <w:szCs w:val="21"/>
              <w:lang w:eastAsia="ja-JP"/>
            </w:rPr>
            <w:fldChar w:fldCharType="begin"/>
          </w:r>
          <w:r w:rsidRPr="00E91057">
            <w:rPr>
              <w:rFonts w:ascii="Calibri" w:eastAsia="MS Mincho" w:hAnsi="Calibri" w:cs="Calibri"/>
              <w:sz w:val="21"/>
              <w:szCs w:val="21"/>
              <w:lang w:eastAsia="ja-JP"/>
            </w:rPr>
            <w:instrText xml:space="preserve"> PAGE  \* MERGEFORMAT </w:instrText>
          </w:r>
          <w:r w:rsidRPr="00E91057">
            <w:rPr>
              <w:rFonts w:ascii="Calibri" w:eastAsia="Times New Roman" w:hAnsi="Calibri" w:cs="Calibri"/>
              <w:sz w:val="21"/>
              <w:szCs w:val="21"/>
              <w:lang w:eastAsia="ja-JP"/>
            </w:rPr>
            <w:fldChar w:fldCharType="separate"/>
          </w:r>
          <w:r w:rsidRPr="00E91057">
            <w:rPr>
              <w:rFonts w:ascii="Calibri" w:eastAsia="Times New Roman" w:hAnsi="Calibri" w:cs="Calibri"/>
              <w:sz w:val="21"/>
              <w:szCs w:val="21"/>
              <w:lang w:eastAsia="ja-JP"/>
            </w:rPr>
            <w:t>2</w:t>
          </w:r>
          <w:r w:rsidRPr="00E91057">
            <w:rPr>
              <w:rFonts w:ascii="Calibri" w:eastAsia="Times New Roman" w:hAnsi="Calibri" w:cs="Calibri"/>
              <w:bCs/>
              <w:noProof/>
              <w:sz w:val="21"/>
              <w:szCs w:val="21"/>
              <w:lang w:eastAsia="ja-JP"/>
            </w:rPr>
            <w:fldChar w:fldCharType="end"/>
          </w:r>
        </w:p>
      </w:tc>
      <w:tc>
        <w:tcPr>
          <w:tcW w:w="2319" w:type="pct"/>
          <w:tcBorders>
            <w:bottom w:val="single" w:sz="18" w:space="0" w:color="4F81BD"/>
          </w:tcBorders>
        </w:tcPr>
        <w:p w14:paraId="104F2C43" w14:textId="77777777" w:rsidR="00590A67" w:rsidRPr="00E91057" w:rsidRDefault="00590A67" w:rsidP="00590A67">
          <w:pPr>
            <w:tabs>
              <w:tab w:val="center" w:pos="4320"/>
              <w:tab w:val="right" w:pos="8640"/>
            </w:tabs>
            <w:spacing w:line="276" w:lineRule="auto"/>
            <w:ind w:left="0" w:right="4"/>
            <w:jc w:val="right"/>
            <w:rPr>
              <w:rFonts w:ascii="Calibri" w:eastAsia="Times New Roman" w:hAnsi="Calibri" w:cs="Calibri"/>
              <w:bCs/>
              <w:sz w:val="21"/>
              <w:szCs w:val="21"/>
              <w:lang w:val="en-MY" w:eastAsia="en-GB"/>
            </w:rPr>
          </w:pPr>
          <w:r w:rsidRPr="00E91057">
            <w:rPr>
              <w:rFonts w:ascii="Calibri" w:eastAsia="Times New Roman" w:hAnsi="Calibri" w:cs="Calibri"/>
              <w:bCs/>
              <w:sz w:val="21"/>
              <w:szCs w:val="21"/>
              <w:lang w:val="en-MY" w:eastAsia="en-GB"/>
            </w:rPr>
            <w:t>Asian Journal of Engineering, Social and Health</w:t>
          </w:r>
        </w:p>
      </w:tc>
    </w:tr>
    <w:tr w:rsidR="00590A67" w:rsidRPr="00E91057" w14:paraId="4A634EE9" w14:textId="77777777" w:rsidTr="00435CD8">
      <w:trPr>
        <w:trHeight w:val="150"/>
      </w:trPr>
      <w:tc>
        <w:tcPr>
          <w:tcW w:w="2170" w:type="pct"/>
          <w:tcBorders>
            <w:top w:val="single" w:sz="18" w:space="0" w:color="4F81BD"/>
          </w:tcBorders>
        </w:tcPr>
        <w:p w14:paraId="6A4FFF82" w14:textId="77777777" w:rsidR="00590A67" w:rsidRPr="00E91057" w:rsidRDefault="00590A67" w:rsidP="00590A67">
          <w:pPr>
            <w:tabs>
              <w:tab w:val="center" w:pos="4320"/>
              <w:tab w:val="right" w:pos="8640"/>
            </w:tabs>
            <w:spacing w:line="276" w:lineRule="auto"/>
            <w:ind w:left="0" w:right="4"/>
            <w:rPr>
              <w:rFonts w:ascii="Calibri" w:eastAsia="Times New Roman" w:hAnsi="Calibri" w:cs="Calibri"/>
              <w:b/>
              <w:bCs/>
              <w:sz w:val="21"/>
              <w:szCs w:val="21"/>
              <w:lang w:val="en-MY" w:eastAsia="en-GB"/>
            </w:rPr>
          </w:pPr>
        </w:p>
      </w:tc>
      <w:tc>
        <w:tcPr>
          <w:tcW w:w="511" w:type="pct"/>
          <w:vMerge/>
        </w:tcPr>
        <w:p w14:paraId="1A09FDC3" w14:textId="77777777" w:rsidR="00590A67" w:rsidRPr="00E91057" w:rsidRDefault="00590A67" w:rsidP="00590A67">
          <w:pPr>
            <w:tabs>
              <w:tab w:val="center" w:pos="4320"/>
              <w:tab w:val="right" w:pos="8640"/>
            </w:tabs>
            <w:spacing w:line="276" w:lineRule="auto"/>
            <w:ind w:left="0" w:right="4"/>
            <w:rPr>
              <w:rFonts w:ascii="Calibri" w:eastAsia="Times New Roman" w:hAnsi="Calibri" w:cs="Calibri"/>
              <w:b/>
              <w:bCs/>
              <w:sz w:val="21"/>
              <w:szCs w:val="21"/>
              <w:lang w:val="en-MY" w:eastAsia="en-GB"/>
            </w:rPr>
          </w:pPr>
        </w:p>
      </w:tc>
      <w:tc>
        <w:tcPr>
          <w:tcW w:w="2319" w:type="pct"/>
          <w:tcBorders>
            <w:top w:val="single" w:sz="18" w:space="0" w:color="4F81BD"/>
          </w:tcBorders>
        </w:tcPr>
        <w:p w14:paraId="0C58EC06" w14:textId="77777777" w:rsidR="00590A67" w:rsidRPr="00E91057" w:rsidRDefault="00590A67" w:rsidP="00590A67">
          <w:pPr>
            <w:tabs>
              <w:tab w:val="center" w:pos="4320"/>
              <w:tab w:val="right" w:pos="8640"/>
            </w:tabs>
            <w:spacing w:line="276" w:lineRule="auto"/>
            <w:ind w:left="0" w:right="4"/>
            <w:jc w:val="right"/>
            <w:rPr>
              <w:rFonts w:ascii="Calibri" w:eastAsia="Times New Roman" w:hAnsi="Calibri" w:cs="Calibri"/>
              <w:bCs/>
              <w:sz w:val="21"/>
              <w:szCs w:val="21"/>
              <w:lang w:val="en-MY" w:eastAsia="en-GB"/>
            </w:rPr>
          </w:pPr>
          <w:r w:rsidRPr="00E91057">
            <w:rPr>
              <w:rFonts w:ascii="Calibri" w:eastAsia="Times New Roman" w:hAnsi="Calibri" w:cs="Calibri"/>
              <w:bCs/>
              <w:sz w:val="21"/>
              <w:szCs w:val="21"/>
              <w:lang w:val="en-MY" w:eastAsia="en-GB"/>
            </w:rPr>
            <w:t>Volume 3, No. 6 June 2024</w:t>
          </w:r>
        </w:p>
      </w:tc>
    </w:tr>
  </w:tbl>
  <w:p w14:paraId="5ED72B57" w14:textId="77777777" w:rsidR="00E91057" w:rsidRPr="00E91057" w:rsidRDefault="00E91057" w:rsidP="00E91057">
    <w:pPr>
      <w:pStyle w:val="Footer"/>
      <w:ind w:left="0" w:right="4"/>
      <w:rPr>
        <w:rFonts w:ascii="Calibri" w:hAnsi="Calibri" w:cs="Calibri"/>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XSpec="center" w:tblpY="1"/>
      <w:tblW w:w="5000" w:type="pct"/>
      <w:tblLook w:val="04A0" w:firstRow="1" w:lastRow="0" w:firstColumn="1" w:lastColumn="0" w:noHBand="0" w:noVBand="1"/>
    </w:tblPr>
    <w:tblGrid>
      <w:gridCol w:w="4062"/>
      <w:gridCol w:w="957"/>
      <w:gridCol w:w="4341"/>
    </w:tblGrid>
    <w:tr w:rsidR="00590A67" w:rsidRPr="004D6594" w14:paraId="401B57C0" w14:textId="77777777" w:rsidTr="00435CD8">
      <w:trPr>
        <w:trHeight w:val="151"/>
      </w:trPr>
      <w:tc>
        <w:tcPr>
          <w:tcW w:w="2170" w:type="pct"/>
          <w:tcBorders>
            <w:bottom w:val="single" w:sz="18" w:space="0" w:color="4F81BD"/>
          </w:tcBorders>
        </w:tcPr>
        <w:p w14:paraId="35ACF5A2" w14:textId="77777777" w:rsidR="00590A67" w:rsidRPr="004D6594" w:rsidRDefault="00590A67" w:rsidP="00590A67">
          <w:pPr>
            <w:tabs>
              <w:tab w:val="center" w:pos="4320"/>
              <w:tab w:val="right" w:pos="8640"/>
            </w:tabs>
            <w:spacing w:line="276" w:lineRule="auto"/>
            <w:ind w:left="0" w:right="4"/>
            <w:rPr>
              <w:rFonts w:ascii="Calibri" w:eastAsia="Times New Roman" w:hAnsi="Calibri" w:cs="Calibri"/>
              <w:b/>
              <w:bCs/>
              <w:sz w:val="21"/>
              <w:szCs w:val="21"/>
              <w:lang w:val="en-MY" w:eastAsia="en-GB"/>
            </w:rPr>
          </w:pPr>
        </w:p>
      </w:tc>
      <w:tc>
        <w:tcPr>
          <w:tcW w:w="511" w:type="pct"/>
          <w:vMerge w:val="restart"/>
          <w:noWrap/>
          <w:vAlign w:val="center"/>
        </w:tcPr>
        <w:p w14:paraId="47581DA5" w14:textId="77777777" w:rsidR="00590A67" w:rsidRPr="004D6594" w:rsidRDefault="00590A67" w:rsidP="00590A67">
          <w:pPr>
            <w:spacing w:line="276" w:lineRule="auto"/>
            <w:ind w:left="0" w:right="4"/>
            <w:rPr>
              <w:rFonts w:ascii="Calibri" w:eastAsia="Times New Roman" w:hAnsi="Calibri" w:cs="Calibri"/>
              <w:sz w:val="21"/>
              <w:szCs w:val="21"/>
              <w:lang w:eastAsia="ja-JP"/>
            </w:rPr>
          </w:pPr>
          <w:r w:rsidRPr="004D6594">
            <w:rPr>
              <w:rFonts w:ascii="Calibri" w:eastAsia="Times New Roman" w:hAnsi="Calibri" w:cs="Calibri"/>
              <w:bCs/>
              <w:sz w:val="21"/>
              <w:szCs w:val="21"/>
              <w:lang w:eastAsia="ja-JP"/>
            </w:rPr>
            <w:t xml:space="preserve">Page </w:t>
          </w:r>
          <w:r w:rsidRPr="004D6594">
            <w:rPr>
              <w:rFonts w:ascii="Calibri" w:eastAsia="Times New Roman" w:hAnsi="Calibri" w:cs="Calibri"/>
              <w:sz w:val="21"/>
              <w:szCs w:val="21"/>
              <w:lang w:eastAsia="ja-JP"/>
            </w:rPr>
            <w:fldChar w:fldCharType="begin"/>
          </w:r>
          <w:r w:rsidRPr="004D6594">
            <w:rPr>
              <w:rFonts w:ascii="Calibri" w:eastAsia="MS Mincho" w:hAnsi="Calibri" w:cs="Calibri"/>
              <w:sz w:val="21"/>
              <w:szCs w:val="21"/>
              <w:lang w:eastAsia="ja-JP"/>
            </w:rPr>
            <w:instrText xml:space="preserve"> PAGE  \* MERGEFORMAT </w:instrText>
          </w:r>
          <w:r w:rsidRPr="004D6594">
            <w:rPr>
              <w:rFonts w:ascii="Calibri" w:eastAsia="Times New Roman" w:hAnsi="Calibri" w:cs="Calibri"/>
              <w:sz w:val="21"/>
              <w:szCs w:val="21"/>
              <w:lang w:eastAsia="ja-JP"/>
            </w:rPr>
            <w:fldChar w:fldCharType="separate"/>
          </w:r>
          <w:r>
            <w:rPr>
              <w:rFonts w:ascii="Calibri" w:eastAsia="Times New Roman" w:hAnsi="Calibri" w:cs="Calibri"/>
              <w:sz w:val="21"/>
              <w:szCs w:val="21"/>
              <w:lang w:eastAsia="ja-JP"/>
            </w:rPr>
            <w:t>3</w:t>
          </w:r>
          <w:r w:rsidRPr="004D6594">
            <w:rPr>
              <w:rFonts w:ascii="Calibri" w:eastAsia="Times New Roman" w:hAnsi="Calibri" w:cs="Calibri"/>
              <w:bCs/>
              <w:noProof/>
              <w:sz w:val="21"/>
              <w:szCs w:val="21"/>
              <w:lang w:eastAsia="ja-JP"/>
            </w:rPr>
            <w:fldChar w:fldCharType="end"/>
          </w:r>
        </w:p>
      </w:tc>
      <w:tc>
        <w:tcPr>
          <w:tcW w:w="2319" w:type="pct"/>
          <w:tcBorders>
            <w:bottom w:val="single" w:sz="18" w:space="0" w:color="4F81BD"/>
          </w:tcBorders>
        </w:tcPr>
        <w:p w14:paraId="1A761BF5" w14:textId="77777777" w:rsidR="00590A67" w:rsidRPr="004D6594" w:rsidRDefault="00590A67" w:rsidP="00590A67">
          <w:pPr>
            <w:tabs>
              <w:tab w:val="center" w:pos="4320"/>
              <w:tab w:val="right" w:pos="8640"/>
            </w:tabs>
            <w:spacing w:line="276" w:lineRule="auto"/>
            <w:ind w:left="0" w:right="4"/>
            <w:jc w:val="right"/>
            <w:rPr>
              <w:rFonts w:ascii="Calibri" w:eastAsia="Times New Roman" w:hAnsi="Calibri" w:cs="Calibri"/>
              <w:bCs/>
              <w:sz w:val="21"/>
              <w:szCs w:val="21"/>
              <w:lang w:val="en-MY" w:eastAsia="en-GB"/>
            </w:rPr>
          </w:pPr>
          <w:r w:rsidRPr="004D6594">
            <w:rPr>
              <w:rFonts w:ascii="Calibri" w:eastAsia="Times New Roman" w:hAnsi="Calibri" w:cs="Calibri"/>
              <w:bCs/>
              <w:sz w:val="21"/>
              <w:szCs w:val="21"/>
              <w:lang w:val="en-MY" w:eastAsia="en-GB"/>
            </w:rPr>
            <w:t>Asian Journal of Engineering, Social and Health</w:t>
          </w:r>
        </w:p>
      </w:tc>
    </w:tr>
    <w:tr w:rsidR="00590A67" w:rsidRPr="004D6594" w14:paraId="55657A0F" w14:textId="77777777" w:rsidTr="00435CD8">
      <w:trPr>
        <w:trHeight w:val="150"/>
      </w:trPr>
      <w:tc>
        <w:tcPr>
          <w:tcW w:w="2170" w:type="pct"/>
          <w:tcBorders>
            <w:top w:val="single" w:sz="18" w:space="0" w:color="4F81BD"/>
          </w:tcBorders>
        </w:tcPr>
        <w:p w14:paraId="7402411B" w14:textId="77777777" w:rsidR="00590A67" w:rsidRPr="004D6594" w:rsidRDefault="00590A67" w:rsidP="00590A67">
          <w:pPr>
            <w:tabs>
              <w:tab w:val="center" w:pos="4320"/>
              <w:tab w:val="right" w:pos="8640"/>
            </w:tabs>
            <w:spacing w:line="276" w:lineRule="auto"/>
            <w:ind w:left="0" w:right="4"/>
            <w:rPr>
              <w:rFonts w:ascii="Calibri" w:eastAsia="Times New Roman" w:hAnsi="Calibri" w:cs="Calibri"/>
              <w:b/>
              <w:bCs/>
              <w:sz w:val="21"/>
              <w:szCs w:val="21"/>
              <w:lang w:val="en-MY" w:eastAsia="en-GB"/>
            </w:rPr>
          </w:pPr>
        </w:p>
      </w:tc>
      <w:tc>
        <w:tcPr>
          <w:tcW w:w="511" w:type="pct"/>
          <w:vMerge/>
        </w:tcPr>
        <w:p w14:paraId="15889947" w14:textId="77777777" w:rsidR="00590A67" w:rsidRPr="004D6594" w:rsidRDefault="00590A67" w:rsidP="00590A67">
          <w:pPr>
            <w:tabs>
              <w:tab w:val="center" w:pos="4320"/>
              <w:tab w:val="right" w:pos="8640"/>
            </w:tabs>
            <w:spacing w:line="276" w:lineRule="auto"/>
            <w:ind w:left="0" w:right="4"/>
            <w:rPr>
              <w:rFonts w:ascii="Calibri" w:eastAsia="Times New Roman" w:hAnsi="Calibri" w:cs="Calibri"/>
              <w:b/>
              <w:bCs/>
              <w:sz w:val="21"/>
              <w:szCs w:val="21"/>
              <w:lang w:val="en-MY" w:eastAsia="en-GB"/>
            </w:rPr>
          </w:pPr>
        </w:p>
      </w:tc>
      <w:tc>
        <w:tcPr>
          <w:tcW w:w="2319" w:type="pct"/>
          <w:tcBorders>
            <w:top w:val="single" w:sz="18" w:space="0" w:color="4F81BD"/>
          </w:tcBorders>
        </w:tcPr>
        <w:p w14:paraId="346D04FF" w14:textId="77777777" w:rsidR="00590A67" w:rsidRPr="004D6594" w:rsidRDefault="00590A67" w:rsidP="00590A67">
          <w:pPr>
            <w:tabs>
              <w:tab w:val="center" w:pos="4320"/>
              <w:tab w:val="right" w:pos="8640"/>
            </w:tabs>
            <w:spacing w:line="276" w:lineRule="auto"/>
            <w:ind w:left="0" w:right="4"/>
            <w:jc w:val="right"/>
            <w:rPr>
              <w:rFonts w:ascii="Calibri" w:eastAsia="Times New Roman" w:hAnsi="Calibri" w:cs="Calibri"/>
              <w:bCs/>
              <w:sz w:val="21"/>
              <w:szCs w:val="21"/>
              <w:lang w:val="en-MY" w:eastAsia="en-GB"/>
            </w:rPr>
          </w:pPr>
          <w:r w:rsidRPr="004D6594">
            <w:rPr>
              <w:rFonts w:ascii="Calibri" w:eastAsia="Times New Roman" w:hAnsi="Calibri" w:cs="Calibri"/>
              <w:bCs/>
              <w:sz w:val="21"/>
              <w:szCs w:val="21"/>
              <w:lang w:val="en-MY" w:eastAsia="en-GB"/>
            </w:rPr>
            <w:t>Volume 3, No. 6 June 2024</w:t>
          </w:r>
        </w:p>
      </w:tc>
    </w:tr>
  </w:tbl>
  <w:p w14:paraId="31087FF8" w14:textId="77777777" w:rsidR="00590A67" w:rsidRDefault="00590A67" w:rsidP="00590A67">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XSpec="center" w:tblpY="1"/>
      <w:tblW w:w="5000" w:type="pct"/>
      <w:tblLook w:val="04A0" w:firstRow="1" w:lastRow="0" w:firstColumn="1" w:lastColumn="0" w:noHBand="0" w:noVBand="1"/>
    </w:tblPr>
    <w:tblGrid>
      <w:gridCol w:w="4062"/>
      <w:gridCol w:w="957"/>
      <w:gridCol w:w="4341"/>
    </w:tblGrid>
    <w:tr w:rsidR="00590A67" w:rsidRPr="004D6594" w14:paraId="357DC2B1" w14:textId="77777777" w:rsidTr="00435CD8">
      <w:trPr>
        <w:trHeight w:val="151"/>
      </w:trPr>
      <w:tc>
        <w:tcPr>
          <w:tcW w:w="2170" w:type="pct"/>
          <w:tcBorders>
            <w:bottom w:val="single" w:sz="18" w:space="0" w:color="4F81BD"/>
          </w:tcBorders>
        </w:tcPr>
        <w:p w14:paraId="6EC695CC" w14:textId="77777777" w:rsidR="00590A67" w:rsidRPr="004D6594" w:rsidRDefault="00590A67" w:rsidP="00590A67">
          <w:pPr>
            <w:tabs>
              <w:tab w:val="center" w:pos="4320"/>
              <w:tab w:val="right" w:pos="8640"/>
            </w:tabs>
            <w:spacing w:line="276" w:lineRule="auto"/>
            <w:ind w:left="0" w:right="4"/>
            <w:rPr>
              <w:rFonts w:ascii="Calibri" w:eastAsia="Times New Roman" w:hAnsi="Calibri" w:cs="Calibri"/>
              <w:b/>
              <w:bCs/>
              <w:sz w:val="21"/>
              <w:szCs w:val="21"/>
              <w:lang w:val="en-MY" w:eastAsia="en-GB"/>
            </w:rPr>
          </w:pPr>
        </w:p>
      </w:tc>
      <w:tc>
        <w:tcPr>
          <w:tcW w:w="511" w:type="pct"/>
          <w:vMerge w:val="restart"/>
          <w:noWrap/>
          <w:vAlign w:val="center"/>
        </w:tcPr>
        <w:p w14:paraId="536D9C02" w14:textId="77777777" w:rsidR="00590A67" w:rsidRPr="004D6594" w:rsidRDefault="00590A67" w:rsidP="00590A67">
          <w:pPr>
            <w:spacing w:line="276" w:lineRule="auto"/>
            <w:ind w:left="0" w:right="4"/>
            <w:rPr>
              <w:rFonts w:ascii="Calibri" w:eastAsia="Times New Roman" w:hAnsi="Calibri" w:cs="Calibri"/>
              <w:sz w:val="21"/>
              <w:szCs w:val="21"/>
              <w:lang w:eastAsia="ja-JP"/>
            </w:rPr>
          </w:pPr>
          <w:r w:rsidRPr="004D6594">
            <w:rPr>
              <w:rFonts w:ascii="Calibri" w:eastAsia="Times New Roman" w:hAnsi="Calibri" w:cs="Calibri"/>
              <w:bCs/>
              <w:sz w:val="21"/>
              <w:szCs w:val="21"/>
              <w:lang w:eastAsia="ja-JP"/>
            </w:rPr>
            <w:t xml:space="preserve">Page </w:t>
          </w:r>
          <w:r w:rsidRPr="004D6594">
            <w:rPr>
              <w:rFonts w:ascii="Calibri" w:eastAsia="Times New Roman" w:hAnsi="Calibri" w:cs="Calibri"/>
              <w:sz w:val="21"/>
              <w:szCs w:val="21"/>
              <w:lang w:eastAsia="ja-JP"/>
            </w:rPr>
            <w:fldChar w:fldCharType="begin"/>
          </w:r>
          <w:r w:rsidRPr="004D6594">
            <w:rPr>
              <w:rFonts w:ascii="Calibri" w:eastAsia="MS Mincho" w:hAnsi="Calibri" w:cs="Calibri"/>
              <w:sz w:val="21"/>
              <w:szCs w:val="21"/>
              <w:lang w:eastAsia="ja-JP"/>
            </w:rPr>
            <w:instrText xml:space="preserve"> PAGE  \* MERGEFORMAT </w:instrText>
          </w:r>
          <w:r w:rsidRPr="004D6594">
            <w:rPr>
              <w:rFonts w:ascii="Calibri" w:eastAsia="Times New Roman" w:hAnsi="Calibri" w:cs="Calibri"/>
              <w:sz w:val="21"/>
              <w:szCs w:val="21"/>
              <w:lang w:eastAsia="ja-JP"/>
            </w:rPr>
            <w:fldChar w:fldCharType="separate"/>
          </w:r>
          <w:r>
            <w:rPr>
              <w:rFonts w:ascii="Calibri" w:eastAsia="Times New Roman" w:hAnsi="Calibri" w:cs="Calibri"/>
              <w:sz w:val="21"/>
              <w:szCs w:val="21"/>
              <w:lang w:eastAsia="ja-JP"/>
            </w:rPr>
            <w:t>1</w:t>
          </w:r>
          <w:r w:rsidRPr="004D6594">
            <w:rPr>
              <w:rFonts w:ascii="Calibri" w:eastAsia="Times New Roman" w:hAnsi="Calibri" w:cs="Calibri"/>
              <w:bCs/>
              <w:noProof/>
              <w:sz w:val="21"/>
              <w:szCs w:val="21"/>
              <w:lang w:eastAsia="ja-JP"/>
            </w:rPr>
            <w:fldChar w:fldCharType="end"/>
          </w:r>
        </w:p>
      </w:tc>
      <w:tc>
        <w:tcPr>
          <w:tcW w:w="2319" w:type="pct"/>
          <w:tcBorders>
            <w:bottom w:val="single" w:sz="18" w:space="0" w:color="4F81BD"/>
          </w:tcBorders>
        </w:tcPr>
        <w:p w14:paraId="2F06DDF5" w14:textId="77777777" w:rsidR="00590A67" w:rsidRPr="004D6594" w:rsidRDefault="00590A67" w:rsidP="00590A67">
          <w:pPr>
            <w:tabs>
              <w:tab w:val="center" w:pos="4320"/>
              <w:tab w:val="right" w:pos="8640"/>
            </w:tabs>
            <w:spacing w:line="276" w:lineRule="auto"/>
            <w:ind w:left="0" w:right="4"/>
            <w:jc w:val="right"/>
            <w:rPr>
              <w:rFonts w:ascii="Calibri" w:eastAsia="Times New Roman" w:hAnsi="Calibri" w:cs="Calibri"/>
              <w:bCs/>
              <w:sz w:val="21"/>
              <w:szCs w:val="21"/>
              <w:lang w:val="en-MY" w:eastAsia="en-GB"/>
            </w:rPr>
          </w:pPr>
          <w:r w:rsidRPr="004D6594">
            <w:rPr>
              <w:rFonts w:ascii="Calibri" w:eastAsia="Times New Roman" w:hAnsi="Calibri" w:cs="Calibri"/>
              <w:bCs/>
              <w:sz w:val="21"/>
              <w:szCs w:val="21"/>
              <w:lang w:val="en-MY" w:eastAsia="en-GB"/>
            </w:rPr>
            <w:t>Asian Journal of Engineering, Social and Health</w:t>
          </w:r>
        </w:p>
      </w:tc>
    </w:tr>
    <w:tr w:rsidR="00590A67" w:rsidRPr="004D6594" w14:paraId="55951B05" w14:textId="77777777" w:rsidTr="00435CD8">
      <w:trPr>
        <w:trHeight w:val="150"/>
      </w:trPr>
      <w:tc>
        <w:tcPr>
          <w:tcW w:w="2170" w:type="pct"/>
          <w:tcBorders>
            <w:top w:val="single" w:sz="18" w:space="0" w:color="4F81BD"/>
          </w:tcBorders>
        </w:tcPr>
        <w:p w14:paraId="34A2CD1A" w14:textId="77777777" w:rsidR="00590A67" w:rsidRPr="004D6594" w:rsidRDefault="00590A67" w:rsidP="00590A67">
          <w:pPr>
            <w:tabs>
              <w:tab w:val="center" w:pos="4320"/>
              <w:tab w:val="right" w:pos="8640"/>
            </w:tabs>
            <w:spacing w:line="276" w:lineRule="auto"/>
            <w:ind w:left="0" w:right="4"/>
            <w:rPr>
              <w:rFonts w:ascii="Calibri" w:eastAsia="Times New Roman" w:hAnsi="Calibri" w:cs="Calibri"/>
              <w:b/>
              <w:bCs/>
              <w:sz w:val="21"/>
              <w:szCs w:val="21"/>
              <w:lang w:val="en-MY" w:eastAsia="en-GB"/>
            </w:rPr>
          </w:pPr>
        </w:p>
      </w:tc>
      <w:tc>
        <w:tcPr>
          <w:tcW w:w="511" w:type="pct"/>
          <w:vMerge/>
        </w:tcPr>
        <w:p w14:paraId="64A33F40" w14:textId="77777777" w:rsidR="00590A67" w:rsidRPr="004D6594" w:rsidRDefault="00590A67" w:rsidP="00590A67">
          <w:pPr>
            <w:tabs>
              <w:tab w:val="center" w:pos="4320"/>
              <w:tab w:val="right" w:pos="8640"/>
            </w:tabs>
            <w:spacing w:line="276" w:lineRule="auto"/>
            <w:ind w:left="0" w:right="4"/>
            <w:rPr>
              <w:rFonts w:ascii="Calibri" w:eastAsia="Times New Roman" w:hAnsi="Calibri" w:cs="Calibri"/>
              <w:b/>
              <w:bCs/>
              <w:sz w:val="21"/>
              <w:szCs w:val="21"/>
              <w:lang w:val="en-MY" w:eastAsia="en-GB"/>
            </w:rPr>
          </w:pPr>
        </w:p>
      </w:tc>
      <w:tc>
        <w:tcPr>
          <w:tcW w:w="2319" w:type="pct"/>
          <w:tcBorders>
            <w:top w:val="single" w:sz="18" w:space="0" w:color="4F81BD"/>
          </w:tcBorders>
        </w:tcPr>
        <w:p w14:paraId="65BE6E29" w14:textId="77777777" w:rsidR="00590A67" w:rsidRPr="004D6594" w:rsidRDefault="00590A67" w:rsidP="00590A67">
          <w:pPr>
            <w:tabs>
              <w:tab w:val="center" w:pos="4320"/>
              <w:tab w:val="right" w:pos="8640"/>
            </w:tabs>
            <w:spacing w:line="276" w:lineRule="auto"/>
            <w:ind w:left="0" w:right="4"/>
            <w:jc w:val="right"/>
            <w:rPr>
              <w:rFonts w:ascii="Calibri" w:eastAsia="Times New Roman" w:hAnsi="Calibri" w:cs="Calibri"/>
              <w:bCs/>
              <w:sz w:val="21"/>
              <w:szCs w:val="21"/>
              <w:lang w:val="en-MY" w:eastAsia="en-GB"/>
            </w:rPr>
          </w:pPr>
          <w:r w:rsidRPr="004D6594">
            <w:rPr>
              <w:rFonts w:ascii="Calibri" w:eastAsia="Times New Roman" w:hAnsi="Calibri" w:cs="Calibri"/>
              <w:bCs/>
              <w:sz w:val="21"/>
              <w:szCs w:val="21"/>
              <w:lang w:val="en-MY" w:eastAsia="en-GB"/>
            </w:rPr>
            <w:t>Volume 3, No. 6 June 2024</w:t>
          </w:r>
        </w:p>
      </w:tc>
    </w:tr>
  </w:tbl>
  <w:p w14:paraId="543A7FE2" w14:textId="77777777" w:rsidR="00590A67" w:rsidRDefault="00590A67" w:rsidP="00590A67">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F05A" w14:textId="77777777" w:rsidR="00385DB4" w:rsidRDefault="00385DB4" w:rsidP="004D6594">
      <w:r>
        <w:separator/>
      </w:r>
    </w:p>
  </w:footnote>
  <w:footnote w:type="continuationSeparator" w:id="0">
    <w:p w14:paraId="47D28F25" w14:textId="77777777" w:rsidR="00385DB4" w:rsidRDefault="00385DB4" w:rsidP="004D6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0678" w14:textId="77777777" w:rsidR="00590A67" w:rsidRPr="00590A67" w:rsidRDefault="00590A67" w:rsidP="00590A67">
    <w:pPr>
      <w:pStyle w:val="Header"/>
      <w:ind w:left="0" w:right="4"/>
      <w:rPr>
        <w:color w:val="000000"/>
        <w:szCs w:val="21"/>
        <w:lang w:val="sv-SE"/>
      </w:rPr>
    </w:pPr>
    <w:r w:rsidRPr="00590A67">
      <w:rPr>
        <w:color w:val="000000"/>
        <w:szCs w:val="21"/>
        <w:lang w:val="sv-SE"/>
      </w:rPr>
      <w:t xml:space="preserve">Imam </w:t>
    </w:r>
    <w:proofErr w:type="spellStart"/>
    <w:r w:rsidRPr="00590A67">
      <w:rPr>
        <w:color w:val="000000"/>
        <w:szCs w:val="21"/>
        <w:lang w:val="sv-SE"/>
      </w:rPr>
      <w:t>Subandi</w:t>
    </w:r>
    <w:proofErr w:type="spellEnd"/>
    <w:r w:rsidRPr="00590A67">
      <w:rPr>
        <w:color w:val="000000"/>
        <w:szCs w:val="21"/>
        <w:lang w:val="sv-SE"/>
      </w:rPr>
      <w:t xml:space="preserve">, Muhammad </w:t>
    </w:r>
    <w:proofErr w:type="spellStart"/>
    <w:r w:rsidRPr="00590A67">
      <w:rPr>
        <w:color w:val="000000"/>
        <w:szCs w:val="21"/>
        <w:lang w:val="sv-SE"/>
      </w:rPr>
      <w:t>Syauqillah</w:t>
    </w:r>
    <w:proofErr w:type="spellEnd"/>
    <w:r w:rsidRPr="00590A67">
      <w:rPr>
        <w:color w:val="000000"/>
        <w:szCs w:val="21"/>
        <w:lang w:val="sv-SE"/>
      </w:rPr>
      <w:t xml:space="preserve">, </w:t>
    </w:r>
    <w:proofErr w:type="spellStart"/>
    <w:r w:rsidRPr="00590A67">
      <w:rPr>
        <w:color w:val="000000"/>
        <w:szCs w:val="21"/>
        <w:lang w:val="sv-SE"/>
      </w:rPr>
      <w:t>Sapto</w:t>
    </w:r>
    <w:proofErr w:type="spellEnd"/>
    <w:r w:rsidRPr="00590A67">
      <w:rPr>
        <w:color w:val="000000"/>
        <w:szCs w:val="21"/>
        <w:lang w:val="sv-SE"/>
      </w:rPr>
      <w:t xml:space="preserve"> </w:t>
    </w:r>
    <w:proofErr w:type="spellStart"/>
    <w:r w:rsidRPr="00590A67">
      <w:rPr>
        <w:color w:val="000000"/>
        <w:szCs w:val="21"/>
        <w:lang w:val="sv-SE"/>
      </w:rPr>
      <w:t>Priyanto</w:t>
    </w:r>
    <w:proofErr w:type="spellEnd"/>
    <w:r w:rsidRPr="00590A67">
      <w:rPr>
        <w:color w:val="000000"/>
        <w:szCs w:val="21"/>
        <w:lang w:val="sv-SE"/>
      </w:rPr>
      <w:t xml:space="preserve">, </w:t>
    </w:r>
    <w:proofErr w:type="spellStart"/>
    <w:r w:rsidRPr="00590A67">
      <w:rPr>
        <w:color w:val="000000"/>
        <w:szCs w:val="21"/>
        <w:lang w:val="sv-SE"/>
      </w:rPr>
      <w:t>Zora</w:t>
    </w:r>
    <w:proofErr w:type="spellEnd"/>
    <w:r w:rsidRPr="00590A67">
      <w:rPr>
        <w:color w:val="000000"/>
        <w:szCs w:val="21"/>
        <w:lang w:val="sv-SE"/>
      </w:rPr>
      <w:t xml:space="preserve"> A. </w:t>
    </w:r>
    <w:proofErr w:type="spellStart"/>
    <w:r w:rsidRPr="00590A67">
      <w:rPr>
        <w:color w:val="000000"/>
        <w:szCs w:val="21"/>
        <w:lang w:val="sv-SE"/>
      </w:rPr>
      <w:t>Sukabdi</w:t>
    </w:r>
    <w:proofErr w:type="spellEnd"/>
    <w:r w:rsidRPr="00590A67">
      <w:rPr>
        <w:color w:val="000000"/>
        <w:szCs w:val="21"/>
        <w:lang w:val="sv-SE"/>
      </w:rPr>
      <w:t xml:space="preserve">, </w:t>
    </w:r>
    <w:r w:rsidRPr="00590A67">
      <w:rPr>
        <w:color w:val="000000"/>
        <w:szCs w:val="21"/>
      </w:rPr>
      <w:t>Muhamad Rum</w:t>
    </w:r>
  </w:p>
  <w:p w14:paraId="3ADEF306" w14:textId="77777777" w:rsidR="004D6594" w:rsidRPr="004D6594" w:rsidRDefault="004D6594" w:rsidP="004D6594">
    <w:pPr>
      <w:pStyle w:val="Header"/>
      <w:ind w:left="0"/>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9BF9" w14:textId="77777777" w:rsidR="00E91057" w:rsidRPr="00590A67" w:rsidRDefault="00590A67" w:rsidP="00590A67">
    <w:pPr>
      <w:pStyle w:val="Header"/>
      <w:ind w:left="0" w:right="4"/>
      <w:jc w:val="right"/>
      <w:rPr>
        <w:iCs/>
        <w:color w:val="000000"/>
        <w:szCs w:val="21"/>
      </w:rPr>
    </w:pPr>
    <w:r w:rsidRPr="00590A67">
      <w:rPr>
        <w:iCs/>
        <w:color w:val="000000"/>
        <w:szCs w:val="21"/>
      </w:rPr>
      <w:t>Understanding the Proxy War and Transnational Crimes and Their Impacts on National Stability: An 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F2707"/>
    <w:multiLevelType w:val="multilevel"/>
    <w:tmpl w:val="275F2707"/>
    <w:lvl w:ilvl="0">
      <w:start w:val="1"/>
      <w:numFmt w:val="upp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16cid:durableId="81449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evenAndOddHeaders/>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91"/>
    <w:rsid w:val="00000960"/>
    <w:rsid w:val="00004A0D"/>
    <w:rsid w:val="00010EDF"/>
    <w:rsid w:val="0001107C"/>
    <w:rsid w:val="00011AB5"/>
    <w:rsid w:val="00014F19"/>
    <w:rsid w:val="00026E88"/>
    <w:rsid w:val="00030C6F"/>
    <w:rsid w:val="0003333B"/>
    <w:rsid w:val="000360A7"/>
    <w:rsid w:val="000367FA"/>
    <w:rsid w:val="00040AA9"/>
    <w:rsid w:val="00040F1B"/>
    <w:rsid w:val="000418C8"/>
    <w:rsid w:val="000526F9"/>
    <w:rsid w:val="0005474B"/>
    <w:rsid w:val="0005577A"/>
    <w:rsid w:val="00055C3C"/>
    <w:rsid w:val="00063D9F"/>
    <w:rsid w:val="00064A9F"/>
    <w:rsid w:val="00065817"/>
    <w:rsid w:val="000674EA"/>
    <w:rsid w:val="0007128A"/>
    <w:rsid w:val="00076E17"/>
    <w:rsid w:val="000947F7"/>
    <w:rsid w:val="000A1A22"/>
    <w:rsid w:val="000A2386"/>
    <w:rsid w:val="000A3EF6"/>
    <w:rsid w:val="000A498A"/>
    <w:rsid w:val="000A56DE"/>
    <w:rsid w:val="000A618F"/>
    <w:rsid w:val="000A741C"/>
    <w:rsid w:val="000B1BD9"/>
    <w:rsid w:val="000B3F2B"/>
    <w:rsid w:val="000C0276"/>
    <w:rsid w:val="000C0B2E"/>
    <w:rsid w:val="000C2E97"/>
    <w:rsid w:val="000C7B0A"/>
    <w:rsid w:val="000D276C"/>
    <w:rsid w:val="000E0C29"/>
    <w:rsid w:val="000E20C3"/>
    <w:rsid w:val="000E45B2"/>
    <w:rsid w:val="000E5146"/>
    <w:rsid w:val="000E5F92"/>
    <w:rsid w:val="000F3AD2"/>
    <w:rsid w:val="00105826"/>
    <w:rsid w:val="001059BA"/>
    <w:rsid w:val="00105D08"/>
    <w:rsid w:val="00107B4C"/>
    <w:rsid w:val="0011376F"/>
    <w:rsid w:val="00115B19"/>
    <w:rsid w:val="00120F09"/>
    <w:rsid w:val="001228A1"/>
    <w:rsid w:val="001247B2"/>
    <w:rsid w:val="00126F95"/>
    <w:rsid w:val="001339CC"/>
    <w:rsid w:val="00133EF2"/>
    <w:rsid w:val="00140BF3"/>
    <w:rsid w:val="00144374"/>
    <w:rsid w:val="001504AC"/>
    <w:rsid w:val="00156240"/>
    <w:rsid w:val="0015769F"/>
    <w:rsid w:val="001607BF"/>
    <w:rsid w:val="0016132D"/>
    <w:rsid w:val="00161BAF"/>
    <w:rsid w:val="0017275A"/>
    <w:rsid w:val="00174AB0"/>
    <w:rsid w:val="001B24E5"/>
    <w:rsid w:val="001B574D"/>
    <w:rsid w:val="001B6FFE"/>
    <w:rsid w:val="001C4B49"/>
    <w:rsid w:val="001C55DC"/>
    <w:rsid w:val="001C61C6"/>
    <w:rsid w:val="001C6B40"/>
    <w:rsid w:val="001D32D2"/>
    <w:rsid w:val="001D478D"/>
    <w:rsid w:val="001F1A46"/>
    <w:rsid w:val="001F55BC"/>
    <w:rsid w:val="00200A3C"/>
    <w:rsid w:val="00203D40"/>
    <w:rsid w:val="0021049A"/>
    <w:rsid w:val="00211505"/>
    <w:rsid w:val="00214453"/>
    <w:rsid w:val="00217C02"/>
    <w:rsid w:val="00223AB4"/>
    <w:rsid w:val="00225547"/>
    <w:rsid w:val="002276E3"/>
    <w:rsid w:val="00232AA0"/>
    <w:rsid w:val="00235E05"/>
    <w:rsid w:val="00237F63"/>
    <w:rsid w:val="00240B01"/>
    <w:rsid w:val="002420C1"/>
    <w:rsid w:val="002459D7"/>
    <w:rsid w:val="00255B73"/>
    <w:rsid w:val="002624D4"/>
    <w:rsid w:val="00262B0C"/>
    <w:rsid w:val="0026399E"/>
    <w:rsid w:val="002752CC"/>
    <w:rsid w:val="002763AD"/>
    <w:rsid w:val="00276BA7"/>
    <w:rsid w:val="00276DBA"/>
    <w:rsid w:val="00280081"/>
    <w:rsid w:val="00296A75"/>
    <w:rsid w:val="00296FA7"/>
    <w:rsid w:val="002A227A"/>
    <w:rsid w:val="002A2412"/>
    <w:rsid w:val="002A2EFB"/>
    <w:rsid w:val="002B5A63"/>
    <w:rsid w:val="002C79A4"/>
    <w:rsid w:val="002D1291"/>
    <w:rsid w:val="002D1D76"/>
    <w:rsid w:val="002D3BF7"/>
    <w:rsid w:val="002D5D12"/>
    <w:rsid w:val="002D6EB5"/>
    <w:rsid w:val="002D769C"/>
    <w:rsid w:val="002E184B"/>
    <w:rsid w:val="002E1911"/>
    <w:rsid w:val="002E1D26"/>
    <w:rsid w:val="002F553D"/>
    <w:rsid w:val="002F791B"/>
    <w:rsid w:val="00305528"/>
    <w:rsid w:val="0030590C"/>
    <w:rsid w:val="00307EA7"/>
    <w:rsid w:val="00310CB2"/>
    <w:rsid w:val="003120E4"/>
    <w:rsid w:val="00312F10"/>
    <w:rsid w:val="003137BB"/>
    <w:rsid w:val="003148A8"/>
    <w:rsid w:val="0032597E"/>
    <w:rsid w:val="00331B3E"/>
    <w:rsid w:val="0033757A"/>
    <w:rsid w:val="00337A26"/>
    <w:rsid w:val="00341E37"/>
    <w:rsid w:val="00345AD2"/>
    <w:rsid w:val="00347A41"/>
    <w:rsid w:val="003524F9"/>
    <w:rsid w:val="003538AB"/>
    <w:rsid w:val="00364208"/>
    <w:rsid w:val="00364DC5"/>
    <w:rsid w:val="00364E8C"/>
    <w:rsid w:val="00370075"/>
    <w:rsid w:val="003708CC"/>
    <w:rsid w:val="003804BF"/>
    <w:rsid w:val="0038392B"/>
    <w:rsid w:val="00383AF5"/>
    <w:rsid w:val="00385DB4"/>
    <w:rsid w:val="00391FFE"/>
    <w:rsid w:val="00397192"/>
    <w:rsid w:val="003A2303"/>
    <w:rsid w:val="003A2903"/>
    <w:rsid w:val="003A605A"/>
    <w:rsid w:val="003A6C84"/>
    <w:rsid w:val="003A75FB"/>
    <w:rsid w:val="003B46D2"/>
    <w:rsid w:val="003B77D5"/>
    <w:rsid w:val="003C5414"/>
    <w:rsid w:val="003D05F5"/>
    <w:rsid w:val="003D6E36"/>
    <w:rsid w:val="003E227A"/>
    <w:rsid w:val="003E3452"/>
    <w:rsid w:val="003E5CCC"/>
    <w:rsid w:val="00401D77"/>
    <w:rsid w:val="00403310"/>
    <w:rsid w:val="00405B13"/>
    <w:rsid w:val="00410A5F"/>
    <w:rsid w:val="00416ED9"/>
    <w:rsid w:val="004207B3"/>
    <w:rsid w:val="00421290"/>
    <w:rsid w:val="004218CC"/>
    <w:rsid w:val="00422ABC"/>
    <w:rsid w:val="0042353C"/>
    <w:rsid w:val="00425C60"/>
    <w:rsid w:val="00426EE1"/>
    <w:rsid w:val="00427755"/>
    <w:rsid w:val="00431A2E"/>
    <w:rsid w:val="0043458D"/>
    <w:rsid w:val="004400C8"/>
    <w:rsid w:val="004431E9"/>
    <w:rsid w:val="00444A03"/>
    <w:rsid w:val="004454E4"/>
    <w:rsid w:val="00445EBF"/>
    <w:rsid w:val="004464C3"/>
    <w:rsid w:val="00446814"/>
    <w:rsid w:val="00452AE5"/>
    <w:rsid w:val="00453BC6"/>
    <w:rsid w:val="00454F73"/>
    <w:rsid w:val="0046143F"/>
    <w:rsid w:val="00465A43"/>
    <w:rsid w:val="0047083E"/>
    <w:rsid w:val="00470C1C"/>
    <w:rsid w:val="00473D4B"/>
    <w:rsid w:val="0047548D"/>
    <w:rsid w:val="00476961"/>
    <w:rsid w:val="004839AD"/>
    <w:rsid w:val="00483B60"/>
    <w:rsid w:val="00486A9D"/>
    <w:rsid w:val="004902B7"/>
    <w:rsid w:val="00491D58"/>
    <w:rsid w:val="00493112"/>
    <w:rsid w:val="00494EB5"/>
    <w:rsid w:val="004A778A"/>
    <w:rsid w:val="004B1231"/>
    <w:rsid w:val="004B2EC6"/>
    <w:rsid w:val="004B3B09"/>
    <w:rsid w:val="004B6AA9"/>
    <w:rsid w:val="004C7B23"/>
    <w:rsid w:val="004C7DD6"/>
    <w:rsid w:val="004D0282"/>
    <w:rsid w:val="004D04E4"/>
    <w:rsid w:val="004D0B54"/>
    <w:rsid w:val="004D4621"/>
    <w:rsid w:val="004D5970"/>
    <w:rsid w:val="004D6594"/>
    <w:rsid w:val="004D7937"/>
    <w:rsid w:val="004E1DF4"/>
    <w:rsid w:val="004E40E9"/>
    <w:rsid w:val="004E653C"/>
    <w:rsid w:val="004F1F3C"/>
    <w:rsid w:val="004F481B"/>
    <w:rsid w:val="004F60BB"/>
    <w:rsid w:val="004F676C"/>
    <w:rsid w:val="005112C0"/>
    <w:rsid w:val="00515BE1"/>
    <w:rsid w:val="005206DB"/>
    <w:rsid w:val="00521A2B"/>
    <w:rsid w:val="00530A26"/>
    <w:rsid w:val="00530A5E"/>
    <w:rsid w:val="00532AC8"/>
    <w:rsid w:val="00533639"/>
    <w:rsid w:val="00534959"/>
    <w:rsid w:val="0053568A"/>
    <w:rsid w:val="00545ADD"/>
    <w:rsid w:val="00550C10"/>
    <w:rsid w:val="00550EA5"/>
    <w:rsid w:val="0055256C"/>
    <w:rsid w:val="00556502"/>
    <w:rsid w:val="005626E3"/>
    <w:rsid w:val="005639BF"/>
    <w:rsid w:val="005676D7"/>
    <w:rsid w:val="00571AE2"/>
    <w:rsid w:val="00584460"/>
    <w:rsid w:val="005855DC"/>
    <w:rsid w:val="00590A67"/>
    <w:rsid w:val="00590A73"/>
    <w:rsid w:val="005929AB"/>
    <w:rsid w:val="00594198"/>
    <w:rsid w:val="005943B8"/>
    <w:rsid w:val="005965A7"/>
    <w:rsid w:val="00597F89"/>
    <w:rsid w:val="005A01AB"/>
    <w:rsid w:val="005A38FC"/>
    <w:rsid w:val="005A4619"/>
    <w:rsid w:val="005A5E57"/>
    <w:rsid w:val="005B0B83"/>
    <w:rsid w:val="005B1F58"/>
    <w:rsid w:val="005B575B"/>
    <w:rsid w:val="005C6E6B"/>
    <w:rsid w:val="005D2503"/>
    <w:rsid w:val="005D77DB"/>
    <w:rsid w:val="005D7C36"/>
    <w:rsid w:val="005D7EF9"/>
    <w:rsid w:val="005E54E8"/>
    <w:rsid w:val="005E7970"/>
    <w:rsid w:val="005E7DEF"/>
    <w:rsid w:val="005F5115"/>
    <w:rsid w:val="005F7919"/>
    <w:rsid w:val="006001F6"/>
    <w:rsid w:val="00602BA7"/>
    <w:rsid w:val="00603272"/>
    <w:rsid w:val="00603E90"/>
    <w:rsid w:val="00611E44"/>
    <w:rsid w:val="00617BBE"/>
    <w:rsid w:val="00617EE4"/>
    <w:rsid w:val="00622A36"/>
    <w:rsid w:val="00625D67"/>
    <w:rsid w:val="00632865"/>
    <w:rsid w:val="006363E1"/>
    <w:rsid w:val="00642EA0"/>
    <w:rsid w:val="00646BDE"/>
    <w:rsid w:val="00651A26"/>
    <w:rsid w:val="00656E13"/>
    <w:rsid w:val="006626BF"/>
    <w:rsid w:val="006672AD"/>
    <w:rsid w:val="00670905"/>
    <w:rsid w:val="0067388E"/>
    <w:rsid w:val="006744F8"/>
    <w:rsid w:val="00676441"/>
    <w:rsid w:val="006845DF"/>
    <w:rsid w:val="006870C6"/>
    <w:rsid w:val="006929A0"/>
    <w:rsid w:val="00693BC8"/>
    <w:rsid w:val="00694300"/>
    <w:rsid w:val="006A0ACF"/>
    <w:rsid w:val="006A4769"/>
    <w:rsid w:val="006A640A"/>
    <w:rsid w:val="006B100E"/>
    <w:rsid w:val="006B1731"/>
    <w:rsid w:val="006B1C5A"/>
    <w:rsid w:val="006B2E5A"/>
    <w:rsid w:val="006C719A"/>
    <w:rsid w:val="006D367D"/>
    <w:rsid w:val="006E323C"/>
    <w:rsid w:val="006F4898"/>
    <w:rsid w:val="006F563C"/>
    <w:rsid w:val="006F691F"/>
    <w:rsid w:val="006F692C"/>
    <w:rsid w:val="006F7895"/>
    <w:rsid w:val="006F7F50"/>
    <w:rsid w:val="007072AD"/>
    <w:rsid w:val="007079B3"/>
    <w:rsid w:val="0071354D"/>
    <w:rsid w:val="00721F91"/>
    <w:rsid w:val="00722672"/>
    <w:rsid w:val="00726ADC"/>
    <w:rsid w:val="00731B8E"/>
    <w:rsid w:val="00735147"/>
    <w:rsid w:val="007365F8"/>
    <w:rsid w:val="00741D08"/>
    <w:rsid w:val="007513D9"/>
    <w:rsid w:val="00752E25"/>
    <w:rsid w:val="00752F91"/>
    <w:rsid w:val="007542E9"/>
    <w:rsid w:val="00767A46"/>
    <w:rsid w:val="00767BFA"/>
    <w:rsid w:val="007724CB"/>
    <w:rsid w:val="00774321"/>
    <w:rsid w:val="00780B8C"/>
    <w:rsid w:val="00781175"/>
    <w:rsid w:val="00785E40"/>
    <w:rsid w:val="007870F0"/>
    <w:rsid w:val="00794E96"/>
    <w:rsid w:val="007974D3"/>
    <w:rsid w:val="007A19BD"/>
    <w:rsid w:val="007A63F4"/>
    <w:rsid w:val="007A78F4"/>
    <w:rsid w:val="007B23D1"/>
    <w:rsid w:val="007B4971"/>
    <w:rsid w:val="007B6A7E"/>
    <w:rsid w:val="007C1991"/>
    <w:rsid w:val="007C2BB4"/>
    <w:rsid w:val="007C6F2E"/>
    <w:rsid w:val="007D141C"/>
    <w:rsid w:val="007D40AC"/>
    <w:rsid w:val="007D5D79"/>
    <w:rsid w:val="007E00C4"/>
    <w:rsid w:val="007E2AC9"/>
    <w:rsid w:val="007E3434"/>
    <w:rsid w:val="007E3F19"/>
    <w:rsid w:val="007E49DD"/>
    <w:rsid w:val="007F5767"/>
    <w:rsid w:val="00805007"/>
    <w:rsid w:val="00807208"/>
    <w:rsid w:val="00813EBF"/>
    <w:rsid w:val="00820750"/>
    <w:rsid w:val="00820856"/>
    <w:rsid w:val="00824831"/>
    <w:rsid w:val="00827678"/>
    <w:rsid w:val="00830D9A"/>
    <w:rsid w:val="008335E3"/>
    <w:rsid w:val="008407C9"/>
    <w:rsid w:val="008428F5"/>
    <w:rsid w:val="00842BCF"/>
    <w:rsid w:val="00847FCA"/>
    <w:rsid w:val="00850DBB"/>
    <w:rsid w:val="00857208"/>
    <w:rsid w:val="00863593"/>
    <w:rsid w:val="00864676"/>
    <w:rsid w:val="008662BB"/>
    <w:rsid w:val="0087204D"/>
    <w:rsid w:val="00876DA2"/>
    <w:rsid w:val="00877AFE"/>
    <w:rsid w:val="0088067D"/>
    <w:rsid w:val="00883CFA"/>
    <w:rsid w:val="00884BDD"/>
    <w:rsid w:val="00886E07"/>
    <w:rsid w:val="00890CFF"/>
    <w:rsid w:val="008951F9"/>
    <w:rsid w:val="00897E50"/>
    <w:rsid w:val="008A17FD"/>
    <w:rsid w:val="008A6F0B"/>
    <w:rsid w:val="008A7556"/>
    <w:rsid w:val="008B62B3"/>
    <w:rsid w:val="008C031D"/>
    <w:rsid w:val="008D41EA"/>
    <w:rsid w:val="008E0A9E"/>
    <w:rsid w:val="008E1A9E"/>
    <w:rsid w:val="008E328B"/>
    <w:rsid w:val="008E3FAB"/>
    <w:rsid w:val="008E4C07"/>
    <w:rsid w:val="008F18C5"/>
    <w:rsid w:val="00904257"/>
    <w:rsid w:val="0091247B"/>
    <w:rsid w:val="00914C6C"/>
    <w:rsid w:val="0091701F"/>
    <w:rsid w:val="0091766B"/>
    <w:rsid w:val="00920AF2"/>
    <w:rsid w:val="00921C2A"/>
    <w:rsid w:val="00926793"/>
    <w:rsid w:val="0093180E"/>
    <w:rsid w:val="0094296F"/>
    <w:rsid w:val="009429E3"/>
    <w:rsid w:val="00943835"/>
    <w:rsid w:val="00943BDB"/>
    <w:rsid w:val="009462F8"/>
    <w:rsid w:val="00947EA6"/>
    <w:rsid w:val="00950F56"/>
    <w:rsid w:val="0095365D"/>
    <w:rsid w:val="00956FAF"/>
    <w:rsid w:val="00960035"/>
    <w:rsid w:val="009632F5"/>
    <w:rsid w:val="009639A1"/>
    <w:rsid w:val="00965AEC"/>
    <w:rsid w:val="00966BA2"/>
    <w:rsid w:val="00974152"/>
    <w:rsid w:val="00974CDD"/>
    <w:rsid w:val="00982F0B"/>
    <w:rsid w:val="00994C10"/>
    <w:rsid w:val="00995A98"/>
    <w:rsid w:val="00996162"/>
    <w:rsid w:val="009975CB"/>
    <w:rsid w:val="009A0DF0"/>
    <w:rsid w:val="009A6019"/>
    <w:rsid w:val="009A71AE"/>
    <w:rsid w:val="009B0575"/>
    <w:rsid w:val="009C0FB7"/>
    <w:rsid w:val="009C1167"/>
    <w:rsid w:val="009C18C1"/>
    <w:rsid w:val="009C2F0C"/>
    <w:rsid w:val="009C4D12"/>
    <w:rsid w:val="009D1BC7"/>
    <w:rsid w:val="009D46C6"/>
    <w:rsid w:val="009D7177"/>
    <w:rsid w:val="009D7A76"/>
    <w:rsid w:val="009E2A1E"/>
    <w:rsid w:val="009E46ED"/>
    <w:rsid w:val="009E7D9F"/>
    <w:rsid w:val="009F1FE7"/>
    <w:rsid w:val="009F7938"/>
    <w:rsid w:val="009F7BAF"/>
    <w:rsid w:val="00A0381E"/>
    <w:rsid w:val="00A0475F"/>
    <w:rsid w:val="00A06016"/>
    <w:rsid w:val="00A06F40"/>
    <w:rsid w:val="00A07139"/>
    <w:rsid w:val="00A13C08"/>
    <w:rsid w:val="00A155B4"/>
    <w:rsid w:val="00A15700"/>
    <w:rsid w:val="00A2131A"/>
    <w:rsid w:val="00A241F8"/>
    <w:rsid w:val="00A24A21"/>
    <w:rsid w:val="00A33E08"/>
    <w:rsid w:val="00A35E1C"/>
    <w:rsid w:val="00A40027"/>
    <w:rsid w:val="00A51B4E"/>
    <w:rsid w:val="00A51E8B"/>
    <w:rsid w:val="00A57AE2"/>
    <w:rsid w:val="00A61FD9"/>
    <w:rsid w:val="00A63994"/>
    <w:rsid w:val="00A6652B"/>
    <w:rsid w:val="00A70033"/>
    <w:rsid w:val="00A72113"/>
    <w:rsid w:val="00A72392"/>
    <w:rsid w:val="00A73E4A"/>
    <w:rsid w:val="00A7504E"/>
    <w:rsid w:val="00A7777E"/>
    <w:rsid w:val="00A77FEF"/>
    <w:rsid w:val="00A84871"/>
    <w:rsid w:val="00A9198C"/>
    <w:rsid w:val="00A93CA7"/>
    <w:rsid w:val="00A94EDD"/>
    <w:rsid w:val="00A9784A"/>
    <w:rsid w:val="00AA3398"/>
    <w:rsid w:val="00AB13E3"/>
    <w:rsid w:val="00AB6ECC"/>
    <w:rsid w:val="00AC6070"/>
    <w:rsid w:val="00AD126D"/>
    <w:rsid w:val="00AF09A2"/>
    <w:rsid w:val="00AF562C"/>
    <w:rsid w:val="00AF5EFB"/>
    <w:rsid w:val="00AF60FE"/>
    <w:rsid w:val="00B026FC"/>
    <w:rsid w:val="00B116DA"/>
    <w:rsid w:val="00B1736B"/>
    <w:rsid w:val="00B205DC"/>
    <w:rsid w:val="00B26070"/>
    <w:rsid w:val="00B270F8"/>
    <w:rsid w:val="00B27371"/>
    <w:rsid w:val="00B440A6"/>
    <w:rsid w:val="00B51823"/>
    <w:rsid w:val="00B51AD3"/>
    <w:rsid w:val="00B51FDB"/>
    <w:rsid w:val="00B532F8"/>
    <w:rsid w:val="00B54B28"/>
    <w:rsid w:val="00B60E3F"/>
    <w:rsid w:val="00B71C85"/>
    <w:rsid w:val="00B72351"/>
    <w:rsid w:val="00B735C2"/>
    <w:rsid w:val="00B73DED"/>
    <w:rsid w:val="00B76F80"/>
    <w:rsid w:val="00B877AE"/>
    <w:rsid w:val="00B90E7A"/>
    <w:rsid w:val="00BA0672"/>
    <w:rsid w:val="00BA54AC"/>
    <w:rsid w:val="00BB19E3"/>
    <w:rsid w:val="00BC547B"/>
    <w:rsid w:val="00BC5C9B"/>
    <w:rsid w:val="00BD1E94"/>
    <w:rsid w:val="00BD6085"/>
    <w:rsid w:val="00BD7F25"/>
    <w:rsid w:val="00BE3C18"/>
    <w:rsid w:val="00BE5F6F"/>
    <w:rsid w:val="00BF138C"/>
    <w:rsid w:val="00BF43CD"/>
    <w:rsid w:val="00BF637F"/>
    <w:rsid w:val="00C14604"/>
    <w:rsid w:val="00C16D57"/>
    <w:rsid w:val="00C17F9D"/>
    <w:rsid w:val="00C207BB"/>
    <w:rsid w:val="00C25FAB"/>
    <w:rsid w:val="00C27D61"/>
    <w:rsid w:val="00C327E8"/>
    <w:rsid w:val="00C357BD"/>
    <w:rsid w:val="00C37D51"/>
    <w:rsid w:val="00C37DC5"/>
    <w:rsid w:val="00C4186A"/>
    <w:rsid w:val="00C4785E"/>
    <w:rsid w:val="00C528D0"/>
    <w:rsid w:val="00C52B48"/>
    <w:rsid w:val="00C54F91"/>
    <w:rsid w:val="00C61296"/>
    <w:rsid w:val="00C617AA"/>
    <w:rsid w:val="00C64069"/>
    <w:rsid w:val="00C70B73"/>
    <w:rsid w:val="00C74288"/>
    <w:rsid w:val="00C7618A"/>
    <w:rsid w:val="00C80D29"/>
    <w:rsid w:val="00C81763"/>
    <w:rsid w:val="00C956C8"/>
    <w:rsid w:val="00C95991"/>
    <w:rsid w:val="00CA2544"/>
    <w:rsid w:val="00CB21A6"/>
    <w:rsid w:val="00CB60D2"/>
    <w:rsid w:val="00CB72BC"/>
    <w:rsid w:val="00CC0BF9"/>
    <w:rsid w:val="00CC1BA5"/>
    <w:rsid w:val="00CC7F0F"/>
    <w:rsid w:val="00CD0974"/>
    <w:rsid w:val="00CD14D9"/>
    <w:rsid w:val="00CE4F18"/>
    <w:rsid w:val="00CE7931"/>
    <w:rsid w:val="00D02755"/>
    <w:rsid w:val="00D02F5D"/>
    <w:rsid w:val="00D03C8C"/>
    <w:rsid w:val="00D07E8B"/>
    <w:rsid w:val="00D1295D"/>
    <w:rsid w:val="00D137DF"/>
    <w:rsid w:val="00D178EC"/>
    <w:rsid w:val="00D20BA5"/>
    <w:rsid w:val="00D225D4"/>
    <w:rsid w:val="00D234DA"/>
    <w:rsid w:val="00D238D8"/>
    <w:rsid w:val="00D307D4"/>
    <w:rsid w:val="00D3095C"/>
    <w:rsid w:val="00D32086"/>
    <w:rsid w:val="00D37D32"/>
    <w:rsid w:val="00D42C80"/>
    <w:rsid w:val="00D44E68"/>
    <w:rsid w:val="00D45A6E"/>
    <w:rsid w:val="00D45D0C"/>
    <w:rsid w:val="00D46CA7"/>
    <w:rsid w:val="00D479F5"/>
    <w:rsid w:val="00D51C9C"/>
    <w:rsid w:val="00D52CAB"/>
    <w:rsid w:val="00D544E3"/>
    <w:rsid w:val="00D56032"/>
    <w:rsid w:val="00D56BD2"/>
    <w:rsid w:val="00D60AF5"/>
    <w:rsid w:val="00D62225"/>
    <w:rsid w:val="00D62B22"/>
    <w:rsid w:val="00D640B3"/>
    <w:rsid w:val="00D710B0"/>
    <w:rsid w:val="00D75946"/>
    <w:rsid w:val="00D803BF"/>
    <w:rsid w:val="00D85AFA"/>
    <w:rsid w:val="00D947F3"/>
    <w:rsid w:val="00D9763C"/>
    <w:rsid w:val="00DA0966"/>
    <w:rsid w:val="00DA09C4"/>
    <w:rsid w:val="00DA0AA5"/>
    <w:rsid w:val="00DA172E"/>
    <w:rsid w:val="00DA6EAF"/>
    <w:rsid w:val="00DB2DB3"/>
    <w:rsid w:val="00DB72C6"/>
    <w:rsid w:val="00DB7DB2"/>
    <w:rsid w:val="00DC0011"/>
    <w:rsid w:val="00DC1841"/>
    <w:rsid w:val="00DC330B"/>
    <w:rsid w:val="00DC47D4"/>
    <w:rsid w:val="00DC5C4A"/>
    <w:rsid w:val="00DC5DF2"/>
    <w:rsid w:val="00DC6785"/>
    <w:rsid w:val="00DD0F93"/>
    <w:rsid w:val="00DD7E24"/>
    <w:rsid w:val="00DF2370"/>
    <w:rsid w:val="00DF28D1"/>
    <w:rsid w:val="00DF333A"/>
    <w:rsid w:val="00DF60E7"/>
    <w:rsid w:val="00E04077"/>
    <w:rsid w:val="00E23615"/>
    <w:rsid w:val="00E250D0"/>
    <w:rsid w:val="00E27896"/>
    <w:rsid w:val="00E27BB9"/>
    <w:rsid w:val="00E355B9"/>
    <w:rsid w:val="00E35949"/>
    <w:rsid w:val="00E414EA"/>
    <w:rsid w:val="00E4162A"/>
    <w:rsid w:val="00E61DEC"/>
    <w:rsid w:val="00E63413"/>
    <w:rsid w:val="00E64554"/>
    <w:rsid w:val="00E65BC0"/>
    <w:rsid w:val="00E65FBC"/>
    <w:rsid w:val="00E710FC"/>
    <w:rsid w:val="00E77F78"/>
    <w:rsid w:val="00E8352C"/>
    <w:rsid w:val="00E8525C"/>
    <w:rsid w:val="00E8618C"/>
    <w:rsid w:val="00E91057"/>
    <w:rsid w:val="00E91D52"/>
    <w:rsid w:val="00E93A5E"/>
    <w:rsid w:val="00E94175"/>
    <w:rsid w:val="00E95248"/>
    <w:rsid w:val="00E96015"/>
    <w:rsid w:val="00EA167B"/>
    <w:rsid w:val="00EB1E87"/>
    <w:rsid w:val="00EB317A"/>
    <w:rsid w:val="00EB4139"/>
    <w:rsid w:val="00EB622D"/>
    <w:rsid w:val="00EC41F0"/>
    <w:rsid w:val="00ED1676"/>
    <w:rsid w:val="00ED3337"/>
    <w:rsid w:val="00ED38FD"/>
    <w:rsid w:val="00ED54D0"/>
    <w:rsid w:val="00ED6942"/>
    <w:rsid w:val="00ED6F49"/>
    <w:rsid w:val="00EE42F9"/>
    <w:rsid w:val="00EF002E"/>
    <w:rsid w:val="00EF3B71"/>
    <w:rsid w:val="00F01622"/>
    <w:rsid w:val="00F0558E"/>
    <w:rsid w:val="00F06E7B"/>
    <w:rsid w:val="00F079DC"/>
    <w:rsid w:val="00F149DE"/>
    <w:rsid w:val="00F162E2"/>
    <w:rsid w:val="00F1650D"/>
    <w:rsid w:val="00F2090E"/>
    <w:rsid w:val="00F211A3"/>
    <w:rsid w:val="00F25780"/>
    <w:rsid w:val="00F2757A"/>
    <w:rsid w:val="00F3043D"/>
    <w:rsid w:val="00F370DE"/>
    <w:rsid w:val="00F372CF"/>
    <w:rsid w:val="00F43283"/>
    <w:rsid w:val="00F469FB"/>
    <w:rsid w:val="00F5466E"/>
    <w:rsid w:val="00F6122C"/>
    <w:rsid w:val="00F63AE9"/>
    <w:rsid w:val="00F64467"/>
    <w:rsid w:val="00F719DD"/>
    <w:rsid w:val="00F73C7A"/>
    <w:rsid w:val="00F74779"/>
    <w:rsid w:val="00F76366"/>
    <w:rsid w:val="00F85D9C"/>
    <w:rsid w:val="00F869E4"/>
    <w:rsid w:val="00F95B39"/>
    <w:rsid w:val="00FA030B"/>
    <w:rsid w:val="00FA3803"/>
    <w:rsid w:val="00FA526D"/>
    <w:rsid w:val="00FA580B"/>
    <w:rsid w:val="00FB434A"/>
    <w:rsid w:val="00FB512A"/>
    <w:rsid w:val="00FC07A1"/>
    <w:rsid w:val="00FC1727"/>
    <w:rsid w:val="00FC3965"/>
    <w:rsid w:val="00FC7933"/>
    <w:rsid w:val="00FD59F8"/>
    <w:rsid w:val="00FE12EC"/>
    <w:rsid w:val="00FE3C20"/>
    <w:rsid w:val="00FE4C84"/>
    <w:rsid w:val="00FE7822"/>
    <w:rsid w:val="00FF28A4"/>
    <w:rsid w:val="00FF67B2"/>
    <w:rsid w:val="0FC60929"/>
    <w:rsid w:val="39FF79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4243F"/>
  <w15:docId w15:val="{2E50F5B0-510E-C84D-A9D3-BB52B144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right="1440"/>
      <w:jc w:val="both"/>
    </w:pPr>
    <w:rPr>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HTMLPreformatted">
    <w:name w:val="HTML Preformatted"/>
    <w:basedOn w:val="Normal"/>
    <w:link w:val="HTMLPreformattedChar"/>
    <w:uiPriority w:val="99"/>
    <w:semiHidden/>
    <w:unhideWhenUsed/>
    <w:qFormat/>
    <w:rPr>
      <w:rFonts w:ascii="Consolas" w:hAnsi="Consolas"/>
      <w:sz w:val="20"/>
      <w:szCs w:val="20"/>
    </w:r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character" w:styleId="UnresolvedMention">
    <w:name w:val="Unresolved Mention"/>
    <w:basedOn w:val="DefaultParagraphFont"/>
    <w:uiPriority w:val="99"/>
    <w:semiHidden/>
    <w:unhideWhenUsed/>
    <w:rsid w:val="00C956C8"/>
    <w:rPr>
      <w:color w:val="605E5C"/>
      <w:shd w:val="clear" w:color="auto" w:fill="E1DFDD"/>
    </w:rPr>
  </w:style>
  <w:style w:type="paragraph" w:customStyle="1" w:styleId="Body">
    <w:name w:val="Body"/>
    <w:basedOn w:val="BodyTextIndent"/>
    <w:rsid w:val="00C956C8"/>
    <w:pPr>
      <w:suppressAutoHyphens/>
      <w:spacing w:after="0"/>
      <w:ind w:left="0" w:right="0" w:firstLine="567"/>
    </w:pPr>
    <w:rPr>
      <w:rFonts w:ascii="Times New Roman" w:eastAsia="Times New Roman" w:hAnsi="Times New Roman" w:cs="Times New Roman"/>
      <w:kern w:val="0"/>
      <w:sz w:val="20"/>
      <w:szCs w:val="20"/>
      <w:lang w:eastAsia="ar-SA"/>
      <w14:ligatures w14:val="none"/>
    </w:rPr>
  </w:style>
  <w:style w:type="paragraph" w:styleId="BodyTextIndent">
    <w:name w:val="Body Text Indent"/>
    <w:basedOn w:val="Normal"/>
    <w:link w:val="BodyTextIndentChar"/>
    <w:uiPriority w:val="99"/>
    <w:semiHidden/>
    <w:unhideWhenUsed/>
    <w:rsid w:val="00C956C8"/>
    <w:pPr>
      <w:spacing w:after="120"/>
      <w:ind w:left="283"/>
    </w:pPr>
  </w:style>
  <w:style w:type="character" w:customStyle="1" w:styleId="BodyTextIndentChar">
    <w:name w:val="Body Text Indent Char"/>
    <w:basedOn w:val="DefaultParagraphFont"/>
    <w:link w:val="BodyTextIndent"/>
    <w:uiPriority w:val="99"/>
    <w:semiHidden/>
    <w:rsid w:val="00C956C8"/>
    <w:rPr>
      <w:kern w:val="2"/>
      <w:sz w:val="22"/>
      <w:szCs w:val="22"/>
      <w:lang w:val="en-US" w:eastAsia="en-US"/>
      <w14:ligatures w14:val="standardContextual"/>
    </w:rPr>
  </w:style>
  <w:style w:type="paragraph" w:styleId="Header">
    <w:name w:val="header"/>
    <w:basedOn w:val="Normal"/>
    <w:link w:val="HeaderChar"/>
    <w:uiPriority w:val="99"/>
    <w:unhideWhenUsed/>
    <w:rsid w:val="004D6594"/>
    <w:pPr>
      <w:tabs>
        <w:tab w:val="center" w:pos="4680"/>
        <w:tab w:val="right" w:pos="9360"/>
      </w:tabs>
    </w:pPr>
  </w:style>
  <w:style w:type="character" w:customStyle="1" w:styleId="HeaderChar">
    <w:name w:val="Header Char"/>
    <w:basedOn w:val="DefaultParagraphFont"/>
    <w:link w:val="Header"/>
    <w:uiPriority w:val="99"/>
    <w:rsid w:val="004D6594"/>
    <w:rPr>
      <w:kern w:val="2"/>
      <w:sz w:val="22"/>
      <w:szCs w:val="22"/>
      <w:lang w:val="en-US" w:eastAsia="en-US"/>
      <w14:ligatures w14:val="standardContextual"/>
    </w:rPr>
  </w:style>
  <w:style w:type="paragraph" w:styleId="Footer">
    <w:name w:val="footer"/>
    <w:basedOn w:val="Normal"/>
    <w:link w:val="FooterChar"/>
    <w:uiPriority w:val="99"/>
    <w:unhideWhenUsed/>
    <w:rsid w:val="004D6594"/>
    <w:pPr>
      <w:tabs>
        <w:tab w:val="center" w:pos="4680"/>
        <w:tab w:val="right" w:pos="9360"/>
      </w:tabs>
    </w:pPr>
  </w:style>
  <w:style w:type="character" w:customStyle="1" w:styleId="FooterChar">
    <w:name w:val="Footer Char"/>
    <w:basedOn w:val="DefaultParagraphFont"/>
    <w:link w:val="Footer"/>
    <w:uiPriority w:val="99"/>
    <w:rsid w:val="004D6594"/>
    <w:rPr>
      <w:kern w:val="2"/>
      <w:sz w:val="22"/>
      <w:szCs w:val="22"/>
      <w:lang w:val="en-US" w:eastAsia="en-US"/>
      <w14:ligatures w14:val="standardContextual"/>
    </w:rPr>
  </w:style>
  <w:style w:type="character" w:styleId="PlaceholderText">
    <w:name w:val="Placeholder Text"/>
    <w:basedOn w:val="DefaultParagraphFont"/>
    <w:uiPriority w:val="99"/>
    <w:unhideWhenUsed/>
    <w:rsid w:val="00D3095C"/>
    <w:rPr>
      <w:color w:val="666666"/>
    </w:rPr>
  </w:style>
  <w:style w:type="character" w:styleId="CommentReference">
    <w:name w:val="annotation reference"/>
    <w:basedOn w:val="DefaultParagraphFont"/>
    <w:uiPriority w:val="99"/>
    <w:semiHidden/>
    <w:unhideWhenUsed/>
    <w:rsid w:val="005B0B83"/>
    <w:rPr>
      <w:sz w:val="16"/>
      <w:szCs w:val="16"/>
    </w:rPr>
  </w:style>
  <w:style w:type="paragraph" w:styleId="CommentText">
    <w:name w:val="annotation text"/>
    <w:basedOn w:val="Normal"/>
    <w:link w:val="CommentTextChar"/>
    <w:uiPriority w:val="99"/>
    <w:semiHidden/>
    <w:unhideWhenUsed/>
    <w:rsid w:val="005B0B83"/>
    <w:rPr>
      <w:sz w:val="20"/>
      <w:szCs w:val="20"/>
    </w:rPr>
  </w:style>
  <w:style w:type="character" w:customStyle="1" w:styleId="CommentTextChar">
    <w:name w:val="Comment Text Char"/>
    <w:basedOn w:val="DefaultParagraphFont"/>
    <w:link w:val="CommentText"/>
    <w:uiPriority w:val="99"/>
    <w:semiHidden/>
    <w:rsid w:val="005B0B83"/>
    <w:rPr>
      <w:kern w:val="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5B0B83"/>
    <w:rPr>
      <w:b/>
      <w:bCs/>
    </w:rPr>
  </w:style>
  <w:style w:type="character" w:customStyle="1" w:styleId="CommentSubjectChar">
    <w:name w:val="Comment Subject Char"/>
    <w:basedOn w:val="CommentTextChar"/>
    <w:link w:val="CommentSubject"/>
    <w:uiPriority w:val="99"/>
    <w:semiHidden/>
    <w:rsid w:val="005B0B83"/>
    <w:rPr>
      <w:b/>
      <w:bCs/>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22">
      <w:bodyDiv w:val="1"/>
      <w:marLeft w:val="0"/>
      <w:marRight w:val="0"/>
      <w:marTop w:val="0"/>
      <w:marBottom w:val="0"/>
      <w:divBdr>
        <w:top w:val="none" w:sz="0" w:space="0" w:color="auto"/>
        <w:left w:val="none" w:sz="0" w:space="0" w:color="auto"/>
        <w:bottom w:val="none" w:sz="0" w:space="0" w:color="auto"/>
        <w:right w:val="none" w:sz="0" w:space="0" w:color="auto"/>
      </w:divBdr>
    </w:div>
    <w:div w:id="13117469">
      <w:bodyDiv w:val="1"/>
      <w:marLeft w:val="0"/>
      <w:marRight w:val="0"/>
      <w:marTop w:val="0"/>
      <w:marBottom w:val="0"/>
      <w:divBdr>
        <w:top w:val="none" w:sz="0" w:space="0" w:color="auto"/>
        <w:left w:val="none" w:sz="0" w:space="0" w:color="auto"/>
        <w:bottom w:val="none" w:sz="0" w:space="0" w:color="auto"/>
        <w:right w:val="none" w:sz="0" w:space="0" w:color="auto"/>
      </w:divBdr>
    </w:div>
    <w:div w:id="24908122">
      <w:bodyDiv w:val="1"/>
      <w:marLeft w:val="0"/>
      <w:marRight w:val="0"/>
      <w:marTop w:val="0"/>
      <w:marBottom w:val="0"/>
      <w:divBdr>
        <w:top w:val="none" w:sz="0" w:space="0" w:color="auto"/>
        <w:left w:val="none" w:sz="0" w:space="0" w:color="auto"/>
        <w:bottom w:val="none" w:sz="0" w:space="0" w:color="auto"/>
        <w:right w:val="none" w:sz="0" w:space="0" w:color="auto"/>
      </w:divBdr>
    </w:div>
    <w:div w:id="34819827">
      <w:bodyDiv w:val="1"/>
      <w:marLeft w:val="0"/>
      <w:marRight w:val="0"/>
      <w:marTop w:val="0"/>
      <w:marBottom w:val="0"/>
      <w:divBdr>
        <w:top w:val="none" w:sz="0" w:space="0" w:color="auto"/>
        <w:left w:val="none" w:sz="0" w:space="0" w:color="auto"/>
        <w:bottom w:val="none" w:sz="0" w:space="0" w:color="auto"/>
        <w:right w:val="none" w:sz="0" w:space="0" w:color="auto"/>
      </w:divBdr>
    </w:div>
    <w:div w:id="44793745">
      <w:bodyDiv w:val="1"/>
      <w:marLeft w:val="0"/>
      <w:marRight w:val="0"/>
      <w:marTop w:val="0"/>
      <w:marBottom w:val="0"/>
      <w:divBdr>
        <w:top w:val="none" w:sz="0" w:space="0" w:color="auto"/>
        <w:left w:val="none" w:sz="0" w:space="0" w:color="auto"/>
        <w:bottom w:val="none" w:sz="0" w:space="0" w:color="auto"/>
        <w:right w:val="none" w:sz="0" w:space="0" w:color="auto"/>
      </w:divBdr>
    </w:div>
    <w:div w:id="48498951">
      <w:bodyDiv w:val="1"/>
      <w:marLeft w:val="0"/>
      <w:marRight w:val="0"/>
      <w:marTop w:val="0"/>
      <w:marBottom w:val="0"/>
      <w:divBdr>
        <w:top w:val="none" w:sz="0" w:space="0" w:color="auto"/>
        <w:left w:val="none" w:sz="0" w:space="0" w:color="auto"/>
        <w:bottom w:val="none" w:sz="0" w:space="0" w:color="auto"/>
        <w:right w:val="none" w:sz="0" w:space="0" w:color="auto"/>
      </w:divBdr>
    </w:div>
    <w:div w:id="75323173">
      <w:bodyDiv w:val="1"/>
      <w:marLeft w:val="0"/>
      <w:marRight w:val="0"/>
      <w:marTop w:val="0"/>
      <w:marBottom w:val="0"/>
      <w:divBdr>
        <w:top w:val="none" w:sz="0" w:space="0" w:color="auto"/>
        <w:left w:val="none" w:sz="0" w:space="0" w:color="auto"/>
        <w:bottom w:val="none" w:sz="0" w:space="0" w:color="auto"/>
        <w:right w:val="none" w:sz="0" w:space="0" w:color="auto"/>
      </w:divBdr>
    </w:div>
    <w:div w:id="114564079">
      <w:bodyDiv w:val="1"/>
      <w:marLeft w:val="0"/>
      <w:marRight w:val="0"/>
      <w:marTop w:val="0"/>
      <w:marBottom w:val="0"/>
      <w:divBdr>
        <w:top w:val="none" w:sz="0" w:space="0" w:color="auto"/>
        <w:left w:val="none" w:sz="0" w:space="0" w:color="auto"/>
        <w:bottom w:val="none" w:sz="0" w:space="0" w:color="auto"/>
        <w:right w:val="none" w:sz="0" w:space="0" w:color="auto"/>
      </w:divBdr>
    </w:div>
    <w:div w:id="120225321">
      <w:bodyDiv w:val="1"/>
      <w:marLeft w:val="0"/>
      <w:marRight w:val="0"/>
      <w:marTop w:val="0"/>
      <w:marBottom w:val="0"/>
      <w:divBdr>
        <w:top w:val="none" w:sz="0" w:space="0" w:color="auto"/>
        <w:left w:val="none" w:sz="0" w:space="0" w:color="auto"/>
        <w:bottom w:val="none" w:sz="0" w:space="0" w:color="auto"/>
        <w:right w:val="none" w:sz="0" w:space="0" w:color="auto"/>
      </w:divBdr>
    </w:div>
    <w:div w:id="120341837">
      <w:bodyDiv w:val="1"/>
      <w:marLeft w:val="0"/>
      <w:marRight w:val="0"/>
      <w:marTop w:val="0"/>
      <w:marBottom w:val="0"/>
      <w:divBdr>
        <w:top w:val="none" w:sz="0" w:space="0" w:color="auto"/>
        <w:left w:val="none" w:sz="0" w:space="0" w:color="auto"/>
        <w:bottom w:val="none" w:sz="0" w:space="0" w:color="auto"/>
        <w:right w:val="none" w:sz="0" w:space="0" w:color="auto"/>
      </w:divBdr>
    </w:div>
    <w:div w:id="125591877">
      <w:bodyDiv w:val="1"/>
      <w:marLeft w:val="0"/>
      <w:marRight w:val="0"/>
      <w:marTop w:val="0"/>
      <w:marBottom w:val="0"/>
      <w:divBdr>
        <w:top w:val="none" w:sz="0" w:space="0" w:color="auto"/>
        <w:left w:val="none" w:sz="0" w:space="0" w:color="auto"/>
        <w:bottom w:val="none" w:sz="0" w:space="0" w:color="auto"/>
        <w:right w:val="none" w:sz="0" w:space="0" w:color="auto"/>
      </w:divBdr>
    </w:div>
    <w:div w:id="143130631">
      <w:bodyDiv w:val="1"/>
      <w:marLeft w:val="0"/>
      <w:marRight w:val="0"/>
      <w:marTop w:val="0"/>
      <w:marBottom w:val="0"/>
      <w:divBdr>
        <w:top w:val="none" w:sz="0" w:space="0" w:color="auto"/>
        <w:left w:val="none" w:sz="0" w:space="0" w:color="auto"/>
        <w:bottom w:val="none" w:sz="0" w:space="0" w:color="auto"/>
        <w:right w:val="none" w:sz="0" w:space="0" w:color="auto"/>
      </w:divBdr>
    </w:div>
    <w:div w:id="145168471">
      <w:bodyDiv w:val="1"/>
      <w:marLeft w:val="0"/>
      <w:marRight w:val="0"/>
      <w:marTop w:val="0"/>
      <w:marBottom w:val="0"/>
      <w:divBdr>
        <w:top w:val="none" w:sz="0" w:space="0" w:color="auto"/>
        <w:left w:val="none" w:sz="0" w:space="0" w:color="auto"/>
        <w:bottom w:val="none" w:sz="0" w:space="0" w:color="auto"/>
        <w:right w:val="none" w:sz="0" w:space="0" w:color="auto"/>
      </w:divBdr>
    </w:div>
    <w:div w:id="149174414">
      <w:bodyDiv w:val="1"/>
      <w:marLeft w:val="0"/>
      <w:marRight w:val="0"/>
      <w:marTop w:val="0"/>
      <w:marBottom w:val="0"/>
      <w:divBdr>
        <w:top w:val="none" w:sz="0" w:space="0" w:color="auto"/>
        <w:left w:val="none" w:sz="0" w:space="0" w:color="auto"/>
        <w:bottom w:val="none" w:sz="0" w:space="0" w:color="auto"/>
        <w:right w:val="none" w:sz="0" w:space="0" w:color="auto"/>
      </w:divBdr>
    </w:div>
    <w:div w:id="156113776">
      <w:bodyDiv w:val="1"/>
      <w:marLeft w:val="0"/>
      <w:marRight w:val="0"/>
      <w:marTop w:val="0"/>
      <w:marBottom w:val="0"/>
      <w:divBdr>
        <w:top w:val="none" w:sz="0" w:space="0" w:color="auto"/>
        <w:left w:val="none" w:sz="0" w:space="0" w:color="auto"/>
        <w:bottom w:val="none" w:sz="0" w:space="0" w:color="auto"/>
        <w:right w:val="none" w:sz="0" w:space="0" w:color="auto"/>
      </w:divBdr>
    </w:div>
    <w:div w:id="205878214">
      <w:bodyDiv w:val="1"/>
      <w:marLeft w:val="0"/>
      <w:marRight w:val="0"/>
      <w:marTop w:val="0"/>
      <w:marBottom w:val="0"/>
      <w:divBdr>
        <w:top w:val="none" w:sz="0" w:space="0" w:color="auto"/>
        <w:left w:val="none" w:sz="0" w:space="0" w:color="auto"/>
        <w:bottom w:val="none" w:sz="0" w:space="0" w:color="auto"/>
        <w:right w:val="none" w:sz="0" w:space="0" w:color="auto"/>
      </w:divBdr>
    </w:div>
    <w:div w:id="214899048">
      <w:bodyDiv w:val="1"/>
      <w:marLeft w:val="0"/>
      <w:marRight w:val="0"/>
      <w:marTop w:val="0"/>
      <w:marBottom w:val="0"/>
      <w:divBdr>
        <w:top w:val="none" w:sz="0" w:space="0" w:color="auto"/>
        <w:left w:val="none" w:sz="0" w:space="0" w:color="auto"/>
        <w:bottom w:val="none" w:sz="0" w:space="0" w:color="auto"/>
        <w:right w:val="none" w:sz="0" w:space="0" w:color="auto"/>
      </w:divBdr>
    </w:div>
    <w:div w:id="239828914">
      <w:bodyDiv w:val="1"/>
      <w:marLeft w:val="0"/>
      <w:marRight w:val="0"/>
      <w:marTop w:val="0"/>
      <w:marBottom w:val="0"/>
      <w:divBdr>
        <w:top w:val="none" w:sz="0" w:space="0" w:color="auto"/>
        <w:left w:val="none" w:sz="0" w:space="0" w:color="auto"/>
        <w:bottom w:val="none" w:sz="0" w:space="0" w:color="auto"/>
        <w:right w:val="none" w:sz="0" w:space="0" w:color="auto"/>
      </w:divBdr>
    </w:div>
    <w:div w:id="252590417">
      <w:bodyDiv w:val="1"/>
      <w:marLeft w:val="0"/>
      <w:marRight w:val="0"/>
      <w:marTop w:val="0"/>
      <w:marBottom w:val="0"/>
      <w:divBdr>
        <w:top w:val="none" w:sz="0" w:space="0" w:color="auto"/>
        <w:left w:val="none" w:sz="0" w:space="0" w:color="auto"/>
        <w:bottom w:val="none" w:sz="0" w:space="0" w:color="auto"/>
        <w:right w:val="none" w:sz="0" w:space="0" w:color="auto"/>
      </w:divBdr>
    </w:div>
    <w:div w:id="255214837">
      <w:bodyDiv w:val="1"/>
      <w:marLeft w:val="0"/>
      <w:marRight w:val="0"/>
      <w:marTop w:val="0"/>
      <w:marBottom w:val="0"/>
      <w:divBdr>
        <w:top w:val="none" w:sz="0" w:space="0" w:color="auto"/>
        <w:left w:val="none" w:sz="0" w:space="0" w:color="auto"/>
        <w:bottom w:val="none" w:sz="0" w:space="0" w:color="auto"/>
        <w:right w:val="none" w:sz="0" w:space="0" w:color="auto"/>
      </w:divBdr>
    </w:div>
    <w:div w:id="259609195">
      <w:bodyDiv w:val="1"/>
      <w:marLeft w:val="0"/>
      <w:marRight w:val="0"/>
      <w:marTop w:val="0"/>
      <w:marBottom w:val="0"/>
      <w:divBdr>
        <w:top w:val="none" w:sz="0" w:space="0" w:color="auto"/>
        <w:left w:val="none" w:sz="0" w:space="0" w:color="auto"/>
        <w:bottom w:val="none" w:sz="0" w:space="0" w:color="auto"/>
        <w:right w:val="none" w:sz="0" w:space="0" w:color="auto"/>
      </w:divBdr>
    </w:div>
    <w:div w:id="278491163">
      <w:bodyDiv w:val="1"/>
      <w:marLeft w:val="0"/>
      <w:marRight w:val="0"/>
      <w:marTop w:val="0"/>
      <w:marBottom w:val="0"/>
      <w:divBdr>
        <w:top w:val="none" w:sz="0" w:space="0" w:color="auto"/>
        <w:left w:val="none" w:sz="0" w:space="0" w:color="auto"/>
        <w:bottom w:val="none" w:sz="0" w:space="0" w:color="auto"/>
        <w:right w:val="none" w:sz="0" w:space="0" w:color="auto"/>
      </w:divBdr>
    </w:div>
    <w:div w:id="306131390">
      <w:bodyDiv w:val="1"/>
      <w:marLeft w:val="0"/>
      <w:marRight w:val="0"/>
      <w:marTop w:val="0"/>
      <w:marBottom w:val="0"/>
      <w:divBdr>
        <w:top w:val="none" w:sz="0" w:space="0" w:color="auto"/>
        <w:left w:val="none" w:sz="0" w:space="0" w:color="auto"/>
        <w:bottom w:val="none" w:sz="0" w:space="0" w:color="auto"/>
        <w:right w:val="none" w:sz="0" w:space="0" w:color="auto"/>
      </w:divBdr>
      <w:divsChild>
        <w:div w:id="47340071">
          <w:marLeft w:val="480"/>
          <w:marRight w:val="0"/>
          <w:marTop w:val="0"/>
          <w:marBottom w:val="0"/>
          <w:divBdr>
            <w:top w:val="none" w:sz="0" w:space="0" w:color="auto"/>
            <w:left w:val="none" w:sz="0" w:space="0" w:color="auto"/>
            <w:bottom w:val="none" w:sz="0" w:space="0" w:color="auto"/>
            <w:right w:val="none" w:sz="0" w:space="0" w:color="auto"/>
          </w:divBdr>
        </w:div>
        <w:div w:id="1706295856">
          <w:marLeft w:val="480"/>
          <w:marRight w:val="0"/>
          <w:marTop w:val="0"/>
          <w:marBottom w:val="0"/>
          <w:divBdr>
            <w:top w:val="none" w:sz="0" w:space="0" w:color="auto"/>
            <w:left w:val="none" w:sz="0" w:space="0" w:color="auto"/>
            <w:bottom w:val="none" w:sz="0" w:space="0" w:color="auto"/>
            <w:right w:val="none" w:sz="0" w:space="0" w:color="auto"/>
          </w:divBdr>
        </w:div>
        <w:div w:id="162864508">
          <w:marLeft w:val="480"/>
          <w:marRight w:val="0"/>
          <w:marTop w:val="0"/>
          <w:marBottom w:val="0"/>
          <w:divBdr>
            <w:top w:val="none" w:sz="0" w:space="0" w:color="auto"/>
            <w:left w:val="none" w:sz="0" w:space="0" w:color="auto"/>
            <w:bottom w:val="none" w:sz="0" w:space="0" w:color="auto"/>
            <w:right w:val="none" w:sz="0" w:space="0" w:color="auto"/>
          </w:divBdr>
        </w:div>
        <w:div w:id="996297817">
          <w:marLeft w:val="480"/>
          <w:marRight w:val="0"/>
          <w:marTop w:val="0"/>
          <w:marBottom w:val="0"/>
          <w:divBdr>
            <w:top w:val="none" w:sz="0" w:space="0" w:color="auto"/>
            <w:left w:val="none" w:sz="0" w:space="0" w:color="auto"/>
            <w:bottom w:val="none" w:sz="0" w:space="0" w:color="auto"/>
            <w:right w:val="none" w:sz="0" w:space="0" w:color="auto"/>
          </w:divBdr>
        </w:div>
        <w:div w:id="1670981081">
          <w:marLeft w:val="480"/>
          <w:marRight w:val="0"/>
          <w:marTop w:val="0"/>
          <w:marBottom w:val="0"/>
          <w:divBdr>
            <w:top w:val="none" w:sz="0" w:space="0" w:color="auto"/>
            <w:left w:val="none" w:sz="0" w:space="0" w:color="auto"/>
            <w:bottom w:val="none" w:sz="0" w:space="0" w:color="auto"/>
            <w:right w:val="none" w:sz="0" w:space="0" w:color="auto"/>
          </w:divBdr>
        </w:div>
        <w:div w:id="1945769472">
          <w:marLeft w:val="480"/>
          <w:marRight w:val="0"/>
          <w:marTop w:val="0"/>
          <w:marBottom w:val="0"/>
          <w:divBdr>
            <w:top w:val="none" w:sz="0" w:space="0" w:color="auto"/>
            <w:left w:val="none" w:sz="0" w:space="0" w:color="auto"/>
            <w:bottom w:val="none" w:sz="0" w:space="0" w:color="auto"/>
            <w:right w:val="none" w:sz="0" w:space="0" w:color="auto"/>
          </w:divBdr>
        </w:div>
        <w:div w:id="556169012">
          <w:marLeft w:val="480"/>
          <w:marRight w:val="0"/>
          <w:marTop w:val="0"/>
          <w:marBottom w:val="0"/>
          <w:divBdr>
            <w:top w:val="none" w:sz="0" w:space="0" w:color="auto"/>
            <w:left w:val="none" w:sz="0" w:space="0" w:color="auto"/>
            <w:bottom w:val="none" w:sz="0" w:space="0" w:color="auto"/>
            <w:right w:val="none" w:sz="0" w:space="0" w:color="auto"/>
          </w:divBdr>
        </w:div>
        <w:div w:id="279798681">
          <w:marLeft w:val="480"/>
          <w:marRight w:val="0"/>
          <w:marTop w:val="0"/>
          <w:marBottom w:val="0"/>
          <w:divBdr>
            <w:top w:val="none" w:sz="0" w:space="0" w:color="auto"/>
            <w:left w:val="none" w:sz="0" w:space="0" w:color="auto"/>
            <w:bottom w:val="none" w:sz="0" w:space="0" w:color="auto"/>
            <w:right w:val="none" w:sz="0" w:space="0" w:color="auto"/>
          </w:divBdr>
        </w:div>
        <w:div w:id="817380942">
          <w:marLeft w:val="480"/>
          <w:marRight w:val="0"/>
          <w:marTop w:val="0"/>
          <w:marBottom w:val="0"/>
          <w:divBdr>
            <w:top w:val="none" w:sz="0" w:space="0" w:color="auto"/>
            <w:left w:val="none" w:sz="0" w:space="0" w:color="auto"/>
            <w:bottom w:val="none" w:sz="0" w:space="0" w:color="auto"/>
            <w:right w:val="none" w:sz="0" w:space="0" w:color="auto"/>
          </w:divBdr>
        </w:div>
        <w:div w:id="907686289">
          <w:marLeft w:val="480"/>
          <w:marRight w:val="0"/>
          <w:marTop w:val="0"/>
          <w:marBottom w:val="0"/>
          <w:divBdr>
            <w:top w:val="none" w:sz="0" w:space="0" w:color="auto"/>
            <w:left w:val="none" w:sz="0" w:space="0" w:color="auto"/>
            <w:bottom w:val="none" w:sz="0" w:space="0" w:color="auto"/>
            <w:right w:val="none" w:sz="0" w:space="0" w:color="auto"/>
          </w:divBdr>
        </w:div>
        <w:div w:id="1134563206">
          <w:marLeft w:val="480"/>
          <w:marRight w:val="0"/>
          <w:marTop w:val="0"/>
          <w:marBottom w:val="0"/>
          <w:divBdr>
            <w:top w:val="none" w:sz="0" w:space="0" w:color="auto"/>
            <w:left w:val="none" w:sz="0" w:space="0" w:color="auto"/>
            <w:bottom w:val="none" w:sz="0" w:space="0" w:color="auto"/>
            <w:right w:val="none" w:sz="0" w:space="0" w:color="auto"/>
          </w:divBdr>
        </w:div>
        <w:div w:id="141166640">
          <w:marLeft w:val="480"/>
          <w:marRight w:val="0"/>
          <w:marTop w:val="0"/>
          <w:marBottom w:val="0"/>
          <w:divBdr>
            <w:top w:val="none" w:sz="0" w:space="0" w:color="auto"/>
            <w:left w:val="none" w:sz="0" w:space="0" w:color="auto"/>
            <w:bottom w:val="none" w:sz="0" w:space="0" w:color="auto"/>
            <w:right w:val="none" w:sz="0" w:space="0" w:color="auto"/>
          </w:divBdr>
        </w:div>
        <w:div w:id="1693611891">
          <w:marLeft w:val="480"/>
          <w:marRight w:val="0"/>
          <w:marTop w:val="0"/>
          <w:marBottom w:val="0"/>
          <w:divBdr>
            <w:top w:val="none" w:sz="0" w:space="0" w:color="auto"/>
            <w:left w:val="none" w:sz="0" w:space="0" w:color="auto"/>
            <w:bottom w:val="none" w:sz="0" w:space="0" w:color="auto"/>
            <w:right w:val="none" w:sz="0" w:space="0" w:color="auto"/>
          </w:divBdr>
        </w:div>
        <w:div w:id="1048992189">
          <w:marLeft w:val="480"/>
          <w:marRight w:val="0"/>
          <w:marTop w:val="0"/>
          <w:marBottom w:val="0"/>
          <w:divBdr>
            <w:top w:val="none" w:sz="0" w:space="0" w:color="auto"/>
            <w:left w:val="none" w:sz="0" w:space="0" w:color="auto"/>
            <w:bottom w:val="none" w:sz="0" w:space="0" w:color="auto"/>
            <w:right w:val="none" w:sz="0" w:space="0" w:color="auto"/>
          </w:divBdr>
        </w:div>
        <w:div w:id="620501019">
          <w:marLeft w:val="480"/>
          <w:marRight w:val="0"/>
          <w:marTop w:val="0"/>
          <w:marBottom w:val="0"/>
          <w:divBdr>
            <w:top w:val="none" w:sz="0" w:space="0" w:color="auto"/>
            <w:left w:val="none" w:sz="0" w:space="0" w:color="auto"/>
            <w:bottom w:val="none" w:sz="0" w:space="0" w:color="auto"/>
            <w:right w:val="none" w:sz="0" w:space="0" w:color="auto"/>
          </w:divBdr>
        </w:div>
        <w:div w:id="575475079">
          <w:marLeft w:val="480"/>
          <w:marRight w:val="0"/>
          <w:marTop w:val="0"/>
          <w:marBottom w:val="0"/>
          <w:divBdr>
            <w:top w:val="none" w:sz="0" w:space="0" w:color="auto"/>
            <w:left w:val="none" w:sz="0" w:space="0" w:color="auto"/>
            <w:bottom w:val="none" w:sz="0" w:space="0" w:color="auto"/>
            <w:right w:val="none" w:sz="0" w:space="0" w:color="auto"/>
          </w:divBdr>
        </w:div>
        <w:div w:id="18508896">
          <w:marLeft w:val="480"/>
          <w:marRight w:val="0"/>
          <w:marTop w:val="0"/>
          <w:marBottom w:val="0"/>
          <w:divBdr>
            <w:top w:val="none" w:sz="0" w:space="0" w:color="auto"/>
            <w:left w:val="none" w:sz="0" w:space="0" w:color="auto"/>
            <w:bottom w:val="none" w:sz="0" w:space="0" w:color="auto"/>
            <w:right w:val="none" w:sz="0" w:space="0" w:color="auto"/>
          </w:divBdr>
        </w:div>
        <w:div w:id="1615866185">
          <w:marLeft w:val="480"/>
          <w:marRight w:val="0"/>
          <w:marTop w:val="0"/>
          <w:marBottom w:val="0"/>
          <w:divBdr>
            <w:top w:val="none" w:sz="0" w:space="0" w:color="auto"/>
            <w:left w:val="none" w:sz="0" w:space="0" w:color="auto"/>
            <w:bottom w:val="none" w:sz="0" w:space="0" w:color="auto"/>
            <w:right w:val="none" w:sz="0" w:space="0" w:color="auto"/>
          </w:divBdr>
        </w:div>
        <w:div w:id="304824108">
          <w:marLeft w:val="480"/>
          <w:marRight w:val="0"/>
          <w:marTop w:val="0"/>
          <w:marBottom w:val="0"/>
          <w:divBdr>
            <w:top w:val="none" w:sz="0" w:space="0" w:color="auto"/>
            <w:left w:val="none" w:sz="0" w:space="0" w:color="auto"/>
            <w:bottom w:val="none" w:sz="0" w:space="0" w:color="auto"/>
            <w:right w:val="none" w:sz="0" w:space="0" w:color="auto"/>
          </w:divBdr>
        </w:div>
      </w:divsChild>
    </w:div>
    <w:div w:id="308941413">
      <w:bodyDiv w:val="1"/>
      <w:marLeft w:val="0"/>
      <w:marRight w:val="0"/>
      <w:marTop w:val="0"/>
      <w:marBottom w:val="0"/>
      <w:divBdr>
        <w:top w:val="none" w:sz="0" w:space="0" w:color="auto"/>
        <w:left w:val="none" w:sz="0" w:space="0" w:color="auto"/>
        <w:bottom w:val="none" w:sz="0" w:space="0" w:color="auto"/>
        <w:right w:val="none" w:sz="0" w:space="0" w:color="auto"/>
      </w:divBdr>
    </w:div>
    <w:div w:id="309749275">
      <w:bodyDiv w:val="1"/>
      <w:marLeft w:val="0"/>
      <w:marRight w:val="0"/>
      <w:marTop w:val="0"/>
      <w:marBottom w:val="0"/>
      <w:divBdr>
        <w:top w:val="none" w:sz="0" w:space="0" w:color="auto"/>
        <w:left w:val="none" w:sz="0" w:space="0" w:color="auto"/>
        <w:bottom w:val="none" w:sz="0" w:space="0" w:color="auto"/>
        <w:right w:val="none" w:sz="0" w:space="0" w:color="auto"/>
      </w:divBdr>
    </w:div>
    <w:div w:id="322202122">
      <w:bodyDiv w:val="1"/>
      <w:marLeft w:val="0"/>
      <w:marRight w:val="0"/>
      <w:marTop w:val="0"/>
      <w:marBottom w:val="0"/>
      <w:divBdr>
        <w:top w:val="none" w:sz="0" w:space="0" w:color="auto"/>
        <w:left w:val="none" w:sz="0" w:space="0" w:color="auto"/>
        <w:bottom w:val="none" w:sz="0" w:space="0" w:color="auto"/>
        <w:right w:val="none" w:sz="0" w:space="0" w:color="auto"/>
      </w:divBdr>
    </w:div>
    <w:div w:id="328099921">
      <w:bodyDiv w:val="1"/>
      <w:marLeft w:val="0"/>
      <w:marRight w:val="0"/>
      <w:marTop w:val="0"/>
      <w:marBottom w:val="0"/>
      <w:divBdr>
        <w:top w:val="none" w:sz="0" w:space="0" w:color="auto"/>
        <w:left w:val="none" w:sz="0" w:space="0" w:color="auto"/>
        <w:bottom w:val="none" w:sz="0" w:space="0" w:color="auto"/>
        <w:right w:val="none" w:sz="0" w:space="0" w:color="auto"/>
      </w:divBdr>
    </w:div>
    <w:div w:id="329990455">
      <w:bodyDiv w:val="1"/>
      <w:marLeft w:val="0"/>
      <w:marRight w:val="0"/>
      <w:marTop w:val="0"/>
      <w:marBottom w:val="0"/>
      <w:divBdr>
        <w:top w:val="none" w:sz="0" w:space="0" w:color="auto"/>
        <w:left w:val="none" w:sz="0" w:space="0" w:color="auto"/>
        <w:bottom w:val="none" w:sz="0" w:space="0" w:color="auto"/>
        <w:right w:val="none" w:sz="0" w:space="0" w:color="auto"/>
      </w:divBdr>
    </w:div>
    <w:div w:id="345787421">
      <w:bodyDiv w:val="1"/>
      <w:marLeft w:val="0"/>
      <w:marRight w:val="0"/>
      <w:marTop w:val="0"/>
      <w:marBottom w:val="0"/>
      <w:divBdr>
        <w:top w:val="none" w:sz="0" w:space="0" w:color="auto"/>
        <w:left w:val="none" w:sz="0" w:space="0" w:color="auto"/>
        <w:bottom w:val="none" w:sz="0" w:space="0" w:color="auto"/>
        <w:right w:val="none" w:sz="0" w:space="0" w:color="auto"/>
      </w:divBdr>
    </w:div>
    <w:div w:id="360712622">
      <w:bodyDiv w:val="1"/>
      <w:marLeft w:val="0"/>
      <w:marRight w:val="0"/>
      <w:marTop w:val="0"/>
      <w:marBottom w:val="0"/>
      <w:divBdr>
        <w:top w:val="none" w:sz="0" w:space="0" w:color="auto"/>
        <w:left w:val="none" w:sz="0" w:space="0" w:color="auto"/>
        <w:bottom w:val="none" w:sz="0" w:space="0" w:color="auto"/>
        <w:right w:val="none" w:sz="0" w:space="0" w:color="auto"/>
      </w:divBdr>
    </w:div>
    <w:div w:id="362750102">
      <w:bodyDiv w:val="1"/>
      <w:marLeft w:val="0"/>
      <w:marRight w:val="0"/>
      <w:marTop w:val="0"/>
      <w:marBottom w:val="0"/>
      <w:divBdr>
        <w:top w:val="none" w:sz="0" w:space="0" w:color="auto"/>
        <w:left w:val="none" w:sz="0" w:space="0" w:color="auto"/>
        <w:bottom w:val="none" w:sz="0" w:space="0" w:color="auto"/>
        <w:right w:val="none" w:sz="0" w:space="0" w:color="auto"/>
      </w:divBdr>
      <w:divsChild>
        <w:div w:id="1813061562">
          <w:marLeft w:val="480"/>
          <w:marRight w:val="0"/>
          <w:marTop w:val="0"/>
          <w:marBottom w:val="0"/>
          <w:divBdr>
            <w:top w:val="none" w:sz="0" w:space="0" w:color="auto"/>
            <w:left w:val="none" w:sz="0" w:space="0" w:color="auto"/>
            <w:bottom w:val="none" w:sz="0" w:space="0" w:color="auto"/>
            <w:right w:val="none" w:sz="0" w:space="0" w:color="auto"/>
          </w:divBdr>
        </w:div>
        <w:div w:id="516114880">
          <w:marLeft w:val="480"/>
          <w:marRight w:val="0"/>
          <w:marTop w:val="0"/>
          <w:marBottom w:val="0"/>
          <w:divBdr>
            <w:top w:val="none" w:sz="0" w:space="0" w:color="auto"/>
            <w:left w:val="none" w:sz="0" w:space="0" w:color="auto"/>
            <w:bottom w:val="none" w:sz="0" w:space="0" w:color="auto"/>
            <w:right w:val="none" w:sz="0" w:space="0" w:color="auto"/>
          </w:divBdr>
        </w:div>
        <w:div w:id="1547643875">
          <w:marLeft w:val="480"/>
          <w:marRight w:val="0"/>
          <w:marTop w:val="0"/>
          <w:marBottom w:val="0"/>
          <w:divBdr>
            <w:top w:val="none" w:sz="0" w:space="0" w:color="auto"/>
            <w:left w:val="none" w:sz="0" w:space="0" w:color="auto"/>
            <w:bottom w:val="none" w:sz="0" w:space="0" w:color="auto"/>
            <w:right w:val="none" w:sz="0" w:space="0" w:color="auto"/>
          </w:divBdr>
        </w:div>
        <w:div w:id="1060514637">
          <w:marLeft w:val="480"/>
          <w:marRight w:val="0"/>
          <w:marTop w:val="0"/>
          <w:marBottom w:val="0"/>
          <w:divBdr>
            <w:top w:val="none" w:sz="0" w:space="0" w:color="auto"/>
            <w:left w:val="none" w:sz="0" w:space="0" w:color="auto"/>
            <w:bottom w:val="none" w:sz="0" w:space="0" w:color="auto"/>
            <w:right w:val="none" w:sz="0" w:space="0" w:color="auto"/>
          </w:divBdr>
        </w:div>
        <w:div w:id="1571496592">
          <w:marLeft w:val="480"/>
          <w:marRight w:val="0"/>
          <w:marTop w:val="0"/>
          <w:marBottom w:val="0"/>
          <w:divBdr>
            <w:top w:val="none" w:sz="0" w:space="0" w:color="auto"/>
            <w:left w:val="none" w:sz="0" w:space="0" w:color="auto"/>
            <w:bottom w:val="none" w:sz="0" w:space="0" w:color="auto"/>
            <w:right w:val="none" w:sz="0" w:space="0" w:color="auto"/>
          </w:divBdr>
        </w:div>
        <w:div w:id="781414845">
          <w:marLeft w:val="480"/>
          <w:marRight w:val="0"/>
          <w:marTop w:val="0"/>
          <w:marBottom w:val="0"/>
          <w:divBdr>
            <w:top w:val="none" w:sz="0" w:space="0" w:color="auto"/>
            <w:left w:val="none" w:sz="0" w:space="0" w:color="auto"/>
            <w:bottom w:val="none" w:sz="0" w:space="0" w:color="auto"/>
            <w:right w:val="none" w:sz="0" w:space="0" w:color="auto"/>
          </w:divBdr>
        </w:div>
        <w:div w:id="12388781">
          <w:marLeft w:val="480"/>
          <w:marRight w:val="0"/>
          <w:marTop w:val="0"/>
          <w:marBottom w:val="0"/>
          <w:divBdr>
            <w:top w:val="none" w:sz="0" w:space="0" w:color="auto"/>
            <w:left w:val="none" w:sz="0" w:space="0" w:color="auto"/>
            <w:bottom w:val="none" w:sz="0" w:space="0" w:color="auto"/>
            <w:right w:val="none" w:sz="0" w:space="0" w:color="auto"/>
          </w:divBdr>
        </w:div>
        <w:div w:id="445782596">
          <w:marLeft w:val="480"/>
          <w:marRight w:val="0"/>
          <w:marTop w:val="0"/>
          <w:marBottom w:val="0"/>
          <w:divBdr>
            <w:top w:val="none" w:sz="0" w:space="0" w:color="auto"/>
            <w:left w:val="none" w:sz="0" w:space="0" w:color="auto"/>
            <w:bottom w:val="none" w:sz="0" w:space="0" w:color="auto"/>
            <w:right w:val="none" w:sz="0" w:space="0" w:color="auto"/>
          </w:divBdr>
        </w:div>
        <w:div w:id="1077094082">
          <w:marLeft w:val="480"/>
          <w:marRight w:val="0"/>
          <w:marTop w:val="0"/>
          <w:marBottom w:val="0"/>
          <w:divBdr>
            <w:top w:val="none" w:sz="0" w:space="0" w:color="auto"/>
            <w:left w:val="none" w:sz="0" w:space="0" w:color="auto"/>
            <w:bottom w:val="none" w:sz="0" w:space="0" w:color="auto"/>
            <w:right w:val="none" w:sz="0" w:space="0" w:color="auto"/>
          </w:divBdr>
        </w:div>
        <w:div w:id="1385982261">
          <w:marLeft w:val="480"/>
          <w:marRight w:val="0"/>
          <w:marTop w:val="0"/>
          <w:marBottom w:val="0"/>
          <w:divBdr>
            <w:top w:val="none" w:sz="0" w:space="0" w:color="auto"/>
            <w:left w:val="none" w:sz="0" w:space="0" w:color="auto"/>
            <w:bottom w:val="none" w:sz="0" w:space="0" w:color="auto"/>
            <w:right w:val="none" w:sz="0" w:space="0" w:color="auto"/>
          </w:divBdr>
        </w:div>
        <w:div w:id="1245148478">
          <w:marLeft w:val="480"/>
          <w:marRight w:val="0"/>
          <w:marTop w:val="0"/>
          <w:marBottom w:val="0"/>
          <w:divBdr>
            <w:top w:val="none" w:sz="0" w:space="0" w:color="auto"/>
            <w:left w:val="none" w:sz="0" w:space="0" w:color="auto"/>
            <w:bottom w:val="none" w:sz="0" w:space="0" w:color="auto"/>
            <w:right w:val="none" w:sz="0" w:space="0" w:color="auto"/>
          </w:divBdr>
        </w:div>
        <w:div w:id="762452721">
          <w:marLeft w:val="480"/>
          <w:marRight w:val="0"/>
          <w:marTop w:val="0"/>
          <w:marBottom w:val="0"/>
          <w:divBdr>
            <w:top w:val="none" w:sz="0" w:space="0" w:color="auto"/>
            <w:left w:val="none" w:sz="0" w:space="0" w:color="auto"/>
            <w:bottom w:val="none" w:sz="0" w:space="0" w:color="auto"/>
            <w:right w:val="none" w:sz="0" w:space="0" w:color="auto"/>
          </w:divBdr>
        </w:div>
        <w:div w:id="22557287">
          <w:marLeft w:val="480"/>
          <w:marRight w:val="0"/>
          <w:marTop w:val="0"/>
          <w:marBottom w:val="0"/>
          <w:divBdr>
            <w:top w:val="none" w:sz="0" w:space="0" w:color="auto"/>
            <w:left w:val="none" w:sz="0" w:space="0" w:color="auto"/>
            <w:bottom w:val="none" w:sz="0" w:space="0" w:color="auto"/>
            <w:right w:val="none" w:sz="0" w:space="0" w:color="auto"/>
          </w:divBdr>
        </w:div>
        <w:div w:id="1176530134">
          <w:marLeft w:val="480"/>
          <w:marRight w:val="0"/>
          <w:marTop w:val="0"/>
          <w:marBottom w:val="0"/>
          <w:divBdr>
            <w:top w:val="none" w:sz="0" w:space="0" w:color="auto"/>
            <w:left w:val="none" w:sz="0" w:space="0" w:color="auto"/>
            <w:bottom w:val="none" w:sz="0" w:space="0" w:color="auto"/>
            <w:right w:val="none" w:sz="0" w:space="0" w:color="auto"/>
          </w:divBdr>
        </w:div>
        <w:div w:id="134372867">
          <w:marLeft w:val="480"/>
          <w:marRight w:val="0"/>
          <w:marTop w:val="0"/>
          <w:marBottom w:val="0"/>
          <w:divBdr>
            <w:top w:val="none" w:sz="0" w:space="0" w:color="auto"/>
            <w:left w:val="none" w:sz="0" w:space="0" w:color="auto"/>
            <w:bottom w:val="none" w:sz="0" w:space="0" w:color="auto"/>
            <w:right w:val="none" w:sz="0" w:space="0" w:color="auto"/>
          </w:divBdr>
        </w:div>
        <w:div w:id="1136602582">
          <w:marLeft w:val="480"/>
          <w:marRight w:val="0"/>
          <w:marTop w:val="0"/>
          <w:marBottom w:val="0"/>
          <w:divBdr>
            <w:top w:val="none" w:sz="0" w:space="0" w:color="auto"/>
            <w:left w:val="none" w:sz="0" w:space="0" w:color="auto"/>
            <w:bottom w:val="none" w:sz="0" w:space="0" w:color="auto"/>
            <w:right w:val="none" w:sz="0" w:space="0" w:color="auto"/>
          </w:divBdr>
        </w:div>
        <w:div w:id="1461416402">
          <w:marLeft w:val="480"/>
          <w:marRight w:val="0"/>
          <w:marTop w:val="0"/>
          <w:marBottom w:val="0"/>
          <w:divBdr>
            <w:top w:val="none" w:sz="0" w:space="0" w:color="auto"/>
            <w:left w:val="none" w:sz="0" w:space="0" w:color="auto"/>
            <w:bottom w:val="none" w:sz="0" w:space="0" w:color="auto"/>
            <w:right w:val="none" w:sz="0" w:space="0" w:color="auto"/>
          </w:divBdr>
        </w:div>
        <w:div w:id="590428813">
          <w:marLeft w:val="480"/>
          <w:marRight w:val="0"/>
          <w:marTop w:val="0"/>
          <w:marBottom w:val="0"/>
          <w:divBdr>
            <w:top w:val="none" w:sz="0" w:space="0" w:color="auto"/>
            <w:left w:val="none" w:sz="0" w:space="0" w:color="auto"/>
            <w:bottom w:val="none" w:sz="0" w:space="0" w:color="auto"/>
            <w:right w:val="none" w:sz="0" w:space="0" w:color="auto"/>
          </w:divBdr>
        </w:div>
        <w:div w:id="281232979">
          <w:marLeft w:val="480"/>
          <w:marRight w:val="0"/>
          <w:marTop w:val="0"/>
          <w:marBottom w:val="0"/>
          <w:divBdr>
            <w:top w:val="none" w:sz="0" w:space="0" w:color="auto"/>
            <w:left w:val="none" w:sz="0" w:space="0" w:color="auto"/>
            <w:bottom w:val="none" w:sz="0" w:space="0" w:color="auto"/>
            <w:right w:val="none" w:sz="0" w:space="0" w:color="auto"/>
          </w:divBdr>
        </w:div>
        <w:div w:id="252130230">
          <w:marLeft w:val="480"/>
          <w:marRight w:val="0"/>
          <w:marTop w:val="0"/>
          <w:marBottom w:val="0"/>
          <w:divBdr>
            <w:top w:val="none" w:sz="0" w:space="0" w:color="auto"/>
            <w:left w:val="none" w:sz="0" w:space="0" w:color="auto"/>
            <w:bottom w:val="none" w:sz="0" w:space="0" w:color="auto"/>
            <w:right w:val="none" w:sz="0" w:space="0" w:color="auto"/>
          </w:divBdr>
        </w:div>
        <w:div w:id="328101375">
          <w:marLeft w:val="480"/>
          <w:marRight w:val="0"/>
          <w:marTop w:val="0"/>
          <w:marBottom w:val="0"/>
          <w:divBdr>
            <w:top w:val="none" w:sz="0" w:space="0" w:color="auto"/>
            <w:left w:val="none" w:sz="0" w:space="0" w:color="auto"/>
            <w:bottom w:val="none" w:sz="0" w:space="0" w:color="auto"/>
            <w:right w:val="none" w:sz="0" w:space="0" w:color="auto"/>
          </w:divBdr>
        </w:div>
        <w:div w:id="1543790750">
          <w:marLeft w:val="480"/>
          <w:marRight w:val="0"/>
          <w:marTop w:val="0"/>
          <w:marBottom w:val="0"/>
          <w:divBdr>
            <w:top w:val="none" w:sz="0" w:space="0" w:color="auto"/>
            <w:left w:val="none" w:sz="0" w:space="0" w:color="auto"/>
            <w:bottom w:val="none" w:sz="0" w:space="0" w:color="auto"/>
            <w:right w:val="none" w:sz="0" w:space="0" w:color="auto"/>
          </w:divBdr>
        </w:div>
        <w:div w:id="62682151">
          <w:marLeft w:val="480"/>
          <w:marRight w:val="0"/>
          <w:marTop w:val="0"/>
          <w:marBottom w:val="0"/>
          <w:divBdr>
            <w:top w:val="none" w:sz="0" w:space="0" w:color="auto"/>
            <w:left w:val="none" w:sz="0" w:space="0" w:color="auto"/>
            <w:bottom w:val="none" w:sz="0" w:space="0" w:color="auto"/>
            <w:right w:val="none" w:sz="0" w:space="0" w:color="auto"/>
          </w:divBdr>
        </w:div>
        <w:div w:id="530266749">
          <w:marLeft w:val="480"/>
          <w:marRight w:val="0"/>
          <w:marTop w:val="0"/>
          <w:marBottom w:val="0"/>
          <w:divBdr>
            <w:top w:val="none" w:sz="0" w:space="0" w:color="auto"/>
            <w:left w:val="none" w:sz="0" w:space="0" w:color="auto"/>
            <w:bottom w:val="none" w:sz="0" w:space="0" w:color="auto"/>
            <w:right w:val="none" w:sz="0" w:space="0" w:color="auto"/>
          </w:divBdr>
        </w:div>
        <w:div w:id="2002351445">
          <w:marLeft w:val="480"/>
          <w:marRight w:val="0"/>
          <w:marTop w:val="0"/>
          <w:marBottom w:val="0"/>
          <w:divBdr>
            <w:top w:val="none" w:sz="0" w:space="0" w:color="auto"/>
            <w:left w:val="none" w:sz="0" w:space="0" w:color="auto"/>
            <w:bottom w:val="none" w:sz="0" w:space="0" w:color="auto"/>
            <w:right w:val="none" w:sz="0" w:space="0" w:color="auto"/>
          </w:divBdr>
        </w:div>
      </w:divsChild>
    </w:div>
    <w:div w:id="410395026">
      <w:bodyDiv w:val="1"/>
      <w:marLeft w:val="0"/>
      <w:marRight w:val="0"/>
      <w:marTop w:val="0"/>
      <w:marBottom w:val="0"/>
      <w:divBdr>
        <w:top w:val="none" w:sz="0" w:space="0" w:color="auto"/>
        <w:left w:val="none" w:sz="0" w:space="0" w:color="auto"/>
        <w:bottom w:val="none" w:sz="0" w:space="0" w:color="auto"/>
        <w:right w:val="none" w:sz="0" w:space="0" w:color="auto"/>
      </w:divBdr>
    </w:div>
    <w:div w:id="419909700">
      <w:bodyDiv w:val="1"/>
      <w:marLeft w:val="0"/>
      <w:marRight w:val="0"/>
      <w:marTop w:val="0"/>
      <w:marBottom w:val="0"/>
      <w:divBdr>
        <w:top w:val="none" w:sz="0" w:space="0" w:color="auto"/>
        <w:left w:val="none" w:sz="0" w:space="0" w:color="auto"/>
        <w:bottom w:val="none" w:sz="0" w:space="0" w:color="auto"/>
        <w:right w:val="none" w:sz="0" w:space="0" w:color="auto"/>
      </w:divBdr>
    </w:div>
    <w:div w:id="426119712">
      <w:bodyDiv w:val="1"/>
      <w:marLeft w:val="0"/>
      <w:marRight w:val="0"/>
      <w:marTop w:val="0"/>
      <w:marBottom w:val="0"/>
      <w:divBdr>
        <w:top w:val="none" w:sz="0" w:space="0" w:color="auto"/>
        <w:left w:val="none" w:sz="0" w:space="0" w:color="auto"/>
        <w:bottom w:val="none" w:sz="0" w:space="0" w:color="auto"/>
        <w:right w:val="none" w:sz="0" w:space="0" w:color="auto"/>
      </w:divBdr>
    </w:div>
    <w:div w:id="446239287">
      <w:bodyDiv w:val="1"/>
      <w:marLeft w:val="0"/>
      <w:marRight w:val="0"/>
      <w:marTop w:val="0"/>
      <w:marBottom w:val="0"/>
      <w:divBdr>
        <w:top w:val="none" w:sz="0" w:space="0" w:color="auto"/>
        <w:left w:val="none" w:sz="0" w:space="0" w:color="auto"/>
        <w:bottom w:val="none" w:sz="0" w:space="0" w:color="auto"/>
        <w:right w:val="none" w:sz="0" w:space="0" w:color="auto"/>
      </w:divBdr>
    </w:div>
    <w:div w:id="460542537">
      <w:bodyDiv w:val="1"/>
      <w:marLeft w:val="0"/>
      <w:marRight w:val="0"/>
      <w:marTop w:val="0"/>
      <w:marBottom w:val="0"/>
      <w:divBdr>
        <w:top w:val="none" w:sz="0" w:space="0" w:color="auto"/>
        <w:left w:val="none" w:sz="0" w:space="0" w:color="auto"/>
        <w:bottom w:val="none" w:sz="0" w:space="0" w:color="auto"/>
        <w:right w:val="none" w:sz="0" w:space="0" w:color="auto"/>
      </w:divBdr>
    </w:div>
    <w:div w:id="495075752">
      <w:bodyDiv w:val="1"/>
      <w:marLeft w:val="0"/>
      <w:marRight w:val="0"/>
      <w:marTop w:val="0"/>
      <w:marBottom w:val="0"/>
      <w:divBdr>
        <w:top w:val="none" w:sz="0" w:space="0" w:color="auto"/>
        <w:left w:val="none" w:sz="0" w:space="0" w:color="auto"/>
        <w:bottom w:val="none" w:sz="0" w:space="0" w:color="auto"/>
        <w:right w:val="none" w:sz="0" w:space="0" w:color="auto"/>
      </w:divBdr>
    </w:div>
    <w:div w:id="495077737">
      <w:bodyDiv w:val="1"/>
      <w:marLeft w:val="0"/>
      <w:marRight w:val="0"/>
      <w:marTop w:val="0"/>
      <w:marBottom w:val="0"/>
      <w:divBdr>
        <w:top w:val="none" w:sz="0" w:space="0" w:color="auto"/>
        <w:left w:val="none" w:sz="0" w:space="0" w:color="auto"/>
        <w:bottom w:val="none" w:sz="0" w:space="0" w:color="auto"/>
        <w:right w:val="none" w:sz="0" w:space="0" w:color="auto"/>
      </w:divBdr>
    </w:div>
    <w:div w:id="510266772">
      <w:bodyDiv w:val="1"/>
      <w:marLeft w:val="0"/>
      <w:marRight w:val="0"/>
      <w:marTop w:val="0"/>
      <w:marBottom w:val="0"/>
      <w:divBdr>
        <w:top w:val="none" w:sz="0" w:space="0" w:color="auto"/>
        <w:left w:val="none" w:sz="0" w:space="0" w:color="auto"/>
        <w:bottom w:val="none" w:sz="0" w:space="0" w:color="auto"/>
        <w:right w:val="none" w:sz="0" w:space="0" w:color="auto"/>
      </w:divBdr>
    </w:div>
    <w:div w:id="520045431">
      <w:bodyDiv w:val="1"/>
      <w:marLeft w:val="0"/>
      <w:marRight w:val="0"/>
      <w:marTop w:val="0"/>
      <w:marBottom w:val="0"/>
      <w:divBdr>
        <w:top w:val="none" w:sz="0" w:space="0" w:color="auto"/>
        <w:left w:val="none" w:sz="0" w:space="0" w:color="auto"/>
        <w:bottom w:val="none" w:sz="0" w:space="0" w:color="auto"/>
        <w:right w:val="none" w:sz="0" w:space="0" w:color="auto"/>
      </w:divBdr>
    </w:div>
    <w:div w:id="526405057">
      <w:bodyDiv w:val="1"/>
      <w:marLeft w:val="0"/>
      <w:marRight w:val="0"/>
      <w:marTop w:val="0"/>
      <w:marBottom w:val="0"/>
      <w:divBdr>
        <w:top w:val="none" w:sz="0" w:space="0" w:color="auto"/>
        <w:left w:val="none" w:sz="0" w:space="0" w:color="auto"/>
        <w:bottom w:val="none" w:sz="0" w:space="0" w:color="auto"/>
        <w:right w:val="none" w:sz="0" w:space="0" w:color="auto"/>
      </w:divBdr>
    </w:div>
    <w:div w:id="527333124">
      <w:bodyDiv w:val="1"/>
      <w:marLeft w:val="0"/>
      <w:marRight w:val="0"/>
      <w:marTop w:val="0"/>
      <w:marBottom w:val="0"/>
      <w:divBdr>
        <w:top w:val="none" w:sz="0" w:space="0" w:color="auto"/>
        <w:left w:val="none" w:sz="0" w:space="0" w:color="auto"/>
        <w:bottom w:val="none" w:sz="0" w:space="0" w:color="auto"/>
        <w:right w:val="none" w:sz="0" w:space="0" w:color="auto"/>
      </w:divBdr>
    </w:div>
    <w:div w:id="535508956">
      <w:bodyDiv w:val="1"/>
      <w:marLeft w:val="0"/>
      <w:marRight w:val="0"/>
      <w:marTop w:val="0"/>
      <w:marBottom w:val="0"/>
      <w:divBdr>
        <w:top w:val="none" w:sz="0" w:space="0" w:color="auto"/>
        <w:left w:val="none" w:sz="0" w:space="0" w:color="auto"/>
        <w:bottom w:val="none" w:sz="0" w:space="0" w:color="auto"/>
        <w:right w:val="none" w:sz="0" w:space="0" w:color="auto"/>
      </w:divBdr>
    </w:div>
    <w:div w:id="581838600">
      <w:bodyDiv w:val="1"/>
      <w:marLeft w:val="0"/>
      <w:marRight w:val="0"/>
      <w:marTop w:val="0"/>
      <w:marBottom w:val="0"/>
      <w:divBdr>
        <w:top w:val="none" w:sz="0" w:space="0" w:color="auto"/>
        <w:left w:val="none" w:sz="0" w:space="0" w:color="auto"/>
        <w:bottom w:val="none" w:sz="0" w:space="0" w:color="auto"/>
        <w:right w:val="none" w:sz="0" w:space="0" w:color="auto"/>
      </w:divBdr>
    </w:div>
    <w:div w:id="582643759">
      <w:bodyDiv w:val="1"/>
      <w:marLeft w:val="0"/>
      <w:marRight w:val="0"/>
      <w:marTop w:val="0"/>
      <w:marBottom w:val="0"/>
      <w:divBdr>
        <w:top w:val="none" w:sz="0" w:space="0" w:color="auto"/>
        <w:left w:val="none" w:sz="0" w:space="0" w:color="auto"/>
        <w:bottom w:val="none" w:sz="0" w:space="0" w:color="auto"/>
        <w:right w:val="none" w:sz="0" w:space="0" w:color="auto"/>
      </w:divBdr>
      <w:divsChild>
        <w:div w:id="1632009454">
          <w:marLeft w:val="480"/>
          <w:marRight w:val="0"/>
          <w:marTop w:val="0"/>
          <w:marBottom w:val="0"/>
          <w:divBdr>
            <w:top w:val="none" w:sz="0" w:space="0" w:color="auto"/>
            <w:left w:val="none" w:sz="0" w:space="0" w:color="auto"/>
            <w:bottom w:val="none" w:sz="0" w:space="0" w:color="auto"/>
            <w:right w:val="none" w:sz="0" w:space="0" w:color="auto"/>
          </w:divBdr>
        </w:div>
        <w:div w:id="1855878861">
          <w:marLeft w:val="480"/>
          <w:marRight w:val="0"/>
          <w:marTop w:val="0"/>
          <w:marBottom w:val="0"/>
          <w:divBdr>
            <w:top w:val="none" w:sz="0" w:space="0" w:color="auto"/>
            <w:left w:val="none" w:sz="0" w:space="0" w:color="auto"/>
            <w:bottom w:val="none" w:sz="0" w:space="0" w:color="auto"/>
            <w:right w:val="none" w:sz="0" w:space="0" w:color="auto"/>
          </w:divBdr>
        </w:div>
        <w:div w:id="1536236906">
          <w:marLeft w:val="480"/>
          <w:marRight w:val="0"/>
          <w:marTop w:val="0"/>
          <w:marBottom w:val="0"/>
          <w:divBdr>
            <w:top w:val="none" w:sz="0" w:space="0" w:color="auto"/>
            <w:left w:val="none" w:sz="0" w:space="0" w:color="auto"/>
            <w:bottom w:val="none" w:sz="0" w:space="0" w:color="auto"/>
            <w:right w:val="none" w:sz="0" w:space="0" w:color="auto"/>
          </w:divBdr>
        </w:div>
        <w:div w:id="186256222">
          <w:marLeft w:val="480"/>
          <w:marRight w:val="0"/>
          <w:marTop w:val="0"/>
          <w:marBottom w:val="0"/>
          <w:divBdr>
            <w:top w:val="none" w:sz="0" w:space="0" w:color="auto"/>
            <w:left w:val="none" w:sz="0" w:space="0" w:color="auto"/>
            <w:bottom w:val="none" w:sz="0" w:space="0" w:color="auto"/>
            <w:right w:val="none" w:sz="0" w:space="0" w:color="auto"/>
          </w:divBdr>
        </w:div>
        <w:div w:id="994265787">
          <w:marLeft w:val="480"/>
          <w:marRight w:val="0"/>
          <w:marTop w:val="0"/>
          <w:marBottom w:val="0"/>
          <w:divBdr>
            <w:top w:val="none" w:sz="0" w:space="0" w:color="auto"/>
            <w:left w:val="none" w:sz="0" w:space="0" w:color="auto"/>
            <w:bottom w:val="none" w:sz="0" w:space="0" w:color="auto"/>
            <w:right w:val="none" w:sz="0" w:space="0" w:color="auto"/>
          </w:divBdr>
        </w:div>
        <w:div w:id="383525999">
          <w:marLeft w:val="480"/>
          <w:marRight w:val="0"/>
          <w:marTop w:val="0"/>
          <w:marBottom w:val="0"/>
          <w:divBdr>
            <w:top w:val="none" w:sz="0" w:space="0" w:color="auto"/>
            <w:left w:val="none" w:sz="0" w:space="0" w:color="auto"/>
            <w:bottom w:val="none" w:sz="0" w:space="0" w:color="auto"/>
            <w:right w:val="none" w:sz="0" w:space="0" w:color="auto"/>
          </w:divBdr>
        </w:div>
        <w:div w:id="72436681">
          <w:marLeft w:val="480"/>
          <w:marRight w:val="0"/>
          <w:marTop w:val="0"/>
          <w:marBottom w:val="0"/>
          <w:divBdr>
            <w:top w:val="none" w:sz="0" w:space="0" w:color="auto"/>
            <w:left w:val="none" w:sz="0" w:space="0" w:color="auto"/>
            <w:bottom w:val="none" w:sz="0" w:space="0" w:color="auto"/>
            <w:right w:val="none" w:sz="0" w:space="0" w:color="auto"/>
          </w:divBdr>
        </w:div>
        <w:div w:id="1620602657">
          <w:marLeft w:val="480"/>
          <w:marRight w:val="0"/>
          <w:marTop w:val="0"/>
          <w:marBottom w:val="0"/>
          <w:divBdr>
            <w:top w:val="none" w:sz="0" w:space="0" w:color="auto"/>
            <w:left w:val="none" w:sz="0" w:space="0" w:color="auto"/>
            <w:bottom w:val="none" w:sz="0" w:space="0" w:color="auto"/>
            <w:right w:val="none" w:sz="0" w:space="0" w:color="auto"/>
          </w:divBdr>
        </w:div>
        <w:div w:id="977954749">
          <w:marLeft w:val="480"/>
          <w:marRight w:val="0"/>
          <w:marTop w:val="0"/>
          <w:marBottom w:val="0"/>
          <w:divBdr>
            <w:top w:val="none" w:sz="0" w:space="0" w:color="auto"/>
            <w:left w:val="none" w:sz="0" w:space="0" w:color="auto"/>
            <w:bottom w:val="none" w:sz="0" w:space="0" w:color="auto"/>
            <w:right w:val="none" w:sz="0" w:space="0" w:color="auto"/>
          </w:divBdr>
        </w:div>
        <w:div w:id="1383823522">
          <w:marLeft w:val="480"/>
          <w:marRight w:val="0"/>
          <w:marTop w:val="0"/>
          <w:marBottom w:val="0"/>
          <w:divBdr>
            <w:top w:val="none" w:sz="0" w:space="0" w:color="auto"/>
            <w:left w:val="none" w:sz="0" w:space="0" w:color="auto"/>
            <w:bottom w:val="none" w:sz="0" w:space="0" w:color="auto"/>
            <w:right w:val="none" w:sz="0" w:space="0" w:color="auto"/>
          </w:divBdr>
        </w:div>
        <w:div w:id="1198464483">
          <w:marLeft w:val="480"/>
          <w:marRight w:val="0"/>
          <w:marTop w:val="0"/>
          <w:marBottom w:val="0"/>
          <w:divBdr>
            <w:top w:val="none" w:sz="0" w:space="0" w:color="auto"/>
            <w:left w:val="none" w:sz="0" w:space="0" w:color="auto"/>
            <w:bottom w:val="none" w:sz="0" w:space="0" w:color="auto"/>
            <w:right w:val="none" w:sz="0" w:space="0" w:color="auto"/>
          </w:divBdr>
        </w:div>
        <w:div w:id="1429159536">
          <w:marLeft w:val="480"/>
          <w:marRight w:val="0"/>
          <w:marTop w:val="0"/>
          <w:marBottom w:val="0"/>
          <w:divBdr>
            <w:top w:val="none" w:sz="0" w:space="0" w:color="auto"/>
            <w:left w:val="none" w:sz="0" w:space="0" w:color="auto"/>
            <w:bottom w:val="none" w:sz="0" w:space="0" w:color="auto"/>
            <w:right w:val="none" w:sz="0" w:space="0" w:color="auto"/>
          </w:divBdr>
        </w:div>
        <w:div w:id="149102312">
          <w:marLeft w:val="480"/>
          <w:marRight w:val="0"/>
          <w:marTop w:val="0"/>
          <w:marBottom w:val="0"/>
          <w:divBdr>
            <w:top w:val="none" w:sz="0" w:space="0" w:color="auto"/>
            <w:left w:val="none" w:sz="0" w:space="0" w:color="auto"/>
            <w:bottom w:val="none" w:sz="0" w:space="0" w:color="auto"/>
            <w:right w:val="none" w:sz="0" w:space="0" w:color="auto"/>
          </w:divBdr>
        </w:div>
        <w:div w:id="1347975921">
          <w:marLeft w:val="480"/>
          <w:marRight w:val="0"/>
          <w:marTop w:val="0"/>
          <w:marBottom w:val="0"/>
          <w:divBdr>
            <w:top w:val="none" w:sz="0" w:space="0" w:color="auto"/>
            <w:left w:val="none" w:sz="0" w:space="0" w:color="auto"/>
            <w:bottom w:val="none" w:sz="0" w:space="0" w:color="auto"/>
            <w:right w:val="none" w:sz="0" w:space="0" w:color="auto"/>
          </w:divBdr>
        </w:div>
        <w:div w:id="171382251">
          <w:marLeft w:val="480"/>
          <w:marRight w:val="0"/>
          <w:marTop w:val="0"/>
          <w:marBottom w:val="0"/>
          <w:divBdr>
            <w:top w:val="none" w:sz="0" w:space="0" w:color="auto"/>
            <w:left w:val="none" w:sz="0" w:space="0" w:color="auto"/>
            <w:bottom w:val="none" w:sz="0" w:space="0" w:color="auto"/>
            <w:right w:val="none" w:sz="0" w:space="0" w:color="auto"/>
          </w:divBdr>
        </w:div>
        <w:div w:id="1145853432">
          <w:marLeft w:val="480"/>
          <w:marRight w:val="0"/>
          <w:marTop w:val="0"/>
          <w:marBottom w:val="0"/>
          <w:divBdr>
            <w:top w:val="none" w:sz="0" w:space="0" w:color="auto"/>
            <w:left w:val="none" w:sz="0" w:space="0" w:color="auto"/>
            <w:bottom w:val="none" w:sz="0" w:space="0" w:color="auto"/>
            <w:right w:val="none" w:sz="0" w:space="0" w:color="auto"/>
          </w:divBdr>
        </w:div>
        <w:div w:id="1092629777">
          <w:marLeft w:val="480"/>
          <w:marRight w:val="0"/>
          <w:marTop w:val="0"/>
          <w:marBottom w:val="0"/>
          <w:divBdr>
            <w:top w:val="none" w:sz="0" w:space="0" w:color="auto"/>
            <w:left w:val="none" w:sz="0" w:space="0" w:color="auto"/>
            <w:bottom w:val="none" w:sz="0" w:space="0" w:color="auto"/>
            <w:right w:val="none" w:sz="0" w:space="0" w:color="auto"/>
          </w:divBdr>
        </w:div>
        <w:div w:id="419644223">
          <w:marLeft w:val="480"/>
          <w:marRight w:val="0"/>
          <w:marTop w:val="0"/>
          <w:marBottom w:val="0"/>
          <w:divBdr>
            <w:top w:val="none" w:sz="0" w:space="0" w:color="auto"/>
            <w:left w:val="none" w:sz="0" w:space="0" w:color="auto"/>
            <w:bottom w:val="none" w:sz="0" w:space="0" w:color="auto"/>
            <w:right w:val="none" w:sz="0" w:space="0" w:color="auto"/>
          </w:divBdr>
        </w:div>
        <w:div w:id="1711757438">
          <w:marLeft w:val="480"/>
          <w:marRight w:val="0"/>
          <w:marTop w:val="0"/>
          <w:marBottom w:val="0"/>
          <w:divBdr>
            <w:top w:val="none" w:sz="0" w:space="0" w:color="auto"/>
            <w:left w:val="none" w:sz="0" w:space="0" w:color="auto"/>
            <w:bottom w:val="none" w:sz="0" w:space="0" w:color="auto"/>
            <w:right w:val="none" w:sz="0" w:space="0" w:color="auto"/>
          </w:divBdr>
        </w:div>
        <w:div w:id="1709572604">
          <w:marLeft w:val="480"/>
          <w:marRight w:val="0"/>
          <w:marTop w:val="0"/>
          <w:marBottom w:val="0"/>
          <w:divBdr>
            <w:top w:val="none" w:sz="0" w:space="0" w:color="auto"/>
            <w:left w:val="none" w:sz="0" w:space="0" w:color="auto"/>
            <w:bottom w:val="none" w:sz="0" w:space="0" w:color="auto"/>
            <w:right w:val="none" w:sz="0" w:space="0" w:color="auto"/>
          </w:divBdr>
        </w:div>
        <w:div w:id="901334724">
          <w:marLeft w:val="480"/>
          <w:marRight w:val="0"/>
          <w:marTop w:val="0"/>
          <w:marBottom w:val="0"/>
          <w:divBdr>
            <w:top w:val="none" w:sz="0" w:space="0" w:color="auto"/>
            <w:left w:val="none" w:sz="0" w:space="0" w:color="auto"/>
            <w:bottom w:val="none" w:sz="0" w:space="0" w:color="auto"/>
            <w:right w:val="none" w:sz="0" w:space="0" w:color="auto"/>
          </w:divBdr>
        </w:div>
        <w:div w:id="1741512312">
          <w:marLeft w:val="480"/>
          <w:marRight w:val="0"/>
          <w:marTop w:val="0"/>
          <w:marBottom w:val="0"/>
          <w:divBdr>
            <w:top w:val="none" w:sz="0" w:space="0" w:color="auto"/>
            <w:left w:val="none" w:sz="0" w:space="0" w:color="auto"/>
            <w:bottom w:val="none" w:sz="0" w:space="0" w:color="auto"/>
            <w:right w:val="none" w:sz="0" w:space="0" w:color="auto"/>
          </w:divBdr>
        </w:div>
        <w:div w:id="944728255">
          <w:marLeft w:val="480"/>
          <w:marRight w:val="0"/>
          <w:marTop w:val="0"/>
          <w:marBottom w:val="0"/>
          <w:divBdr>
            <w:top w:val="none" w:sz="0" w:space="0" w:color="auto"/>
            <w:left w:val="none" w:sz="0" w:space="0" w:color="auto"/>
            <w:bottom w:val="none" w:sz="0" w:space="0" w:color="auto"/>
            <w:right w:val="none" w:sz="0" w:space="0" w:color="auto"/>
          </w:divBdr>
        </w:div>
        <w:div w:id="808939389">
          <w:marLeft w:val="480"/>
          <w:marRight w:val="0"/>
          <w:marTop w:val="0"/>
          <w:marBottom w:val="0"/>
          <w:divBdr>
            <w:top w:val="none" w:sz="0" w:space="0" w:color="auto"/>
            <w:left w:val="none" w:sz="0" w:space="0" w:color="auto"/>
            <w:bottom w:val="none" w:sz="0" w:space="0" w:color="auto"/>
            <w:right w:val="none" w:sz="0" w:space="0" w:color="auto"/>
          </w:divBdr>
        </w:div>
        <w:div w:id="284385977">
          <w:marLeft w:val="480"/>
          <w:marRight w:val="0"/>
          <w:marTop w:val="0"/>
          <w:marBottom w:val="0"/>
          <w:divBdr>
            <w:top w:val="none" w:sz="0" w:space="0" w:color="auto"/>
            <w:left w:val="none" w:sz="0" w:space="0" w:color="auto"/>
            <w:bottom w:val="none" w:sz="0" w:space="0" w:color="auto"/>
            <w:right w:val="none" w:sz="0" w:space="0" w:color="auto"/>
          </w:divBdr>
        </w:div>
        <w:div w:id="1047267535">
          <w:marLeft w:val="480"/>
          <w:marRight w:val="0"/>
          <w:marTop w:val="0"/>
          <w:marBottom w:val="0"/>
          <w:divBdr>
            <w:top w:val="none" w:sz="0" w:space="0" w:color="auto"/>
            <w:left w:val="none" w:sz="0" w:space="0" w:color="auto"/>
            <w:bottom w:val="none" w:sz="0" w:space="0" w:color="auto"/>
            <w:right w:val="none" w:sz="0" w:space="0" w:color="auto"/>
          </w:divBdr>
        </w:div>
      </w:divsChild>
    </w:div>
    <w:div w:id="658121859">
      <w:bodyDiv w:val="1"/>
      <w:marLeft w:val="0"/>
      <w:marRight w:val="0"/>
      <w:marTop w:val="0"/>
      <w:marBottom w:val="0"/>
      <w:divBdr>
        <w:top w:val="none" w:sz="0" w:space="0" w:color="auto"/>
        <w:left w:val="none" w:sz="0" w:space="0" w:color="auto"/>
        <w:bottom w:val="none" w:sz="0" w:space="0" w:color="auto"/>
        <w:right w:val="none" w:sz="0" w:space="0" w:color="auto"/>
      </w:divBdr>
      <w:divsChild>
        <w:div w:id="1922176828">
          <w:marLeft w:val="480"/>
          <w:marRight w:val="0"/>
          <w:marTop w:val="0"/>
          <w:marBottom w:val="0"/>
          <w:divBdr>
            <w:top w:val="none" w:sz="0" w:space="0" w:color="auto"/>
            <w:left w:val="none" w:sz="0" w:space="0" w:color="auto"/>
            <w:bottom w:val="none" w:sz="0" w:space="0" w:color="auto"/>
            <w:right w:val="none" w:sz="0" w:space="0" w:color="auto"/>
          </w:divBdr>
        </w:div>
        <w:div w:id="124662603">
          <w:marLeft w:val="480"/>
          <w:marRight w:val="0"/>
          <w:marTop w:val="0"/>
          <w:marBottom w:val="0"/>
          <w:divBdr>
            <w:top w:val="none" w:sz="0" w:space="0" w:color="auto"/>
            <w:left w:val="none" w:sz="0" w:space="0" w:color="auto"/>
            <w:bottom w:val="none" w:sz="0" w:space="0" w:color="auto"/>
            <w:right w:val="none" w:sz="0" w:space="0" w:color="auto"/>
          </w:divBdr>
        </w:div>
        <w:div w:id="1191647508">
          <w:marLeft w:val="480"/>
          <w:marRight w:val="0"/>
          <w:marTop w:val="0"/>
          <w:marBottom w:val="0"/>
          <w:divBdr>
            <w:top w:val="none" w:sz="0" w:space="0" w:color="auto"/>
            <w:left w:val="none" w:sz="0" w:space="0" w:color="auto"/>
            <w:bottom w:val="none" w:sz="0" w:space="0" w:color="auto"/>
            <w:right w:val="none" w:sz="0" w:space="0" w:color="auto"/>
          </w:divBdr>
        </w:div>
        <w:div w:id="419179463">
          <w:marLeft w:val="480"/>
          <w:marRight w:val="0"/>
          <w:marTop w:val="0"/>
          <w:marBottom w:val="0"/>
          <w:divBdr>
            <w:top w:val="none" w:sz="0" w:space="0" w:color="auto"/>
            <w:left w:val="none" w:sz="0" w:space="0" w:color="auto"/>
            <w:bottom w:val="none" w:sz="0" w:space="0" w:color="auto"/>
            <w:right w:val="none" w:sz="0" w:space="0" w:color="auto"/>
          </w:divBdr>
        </w:div>
        <w:div w:id="1399206559">
          <w:marLeft w:val="480"/>
          <w:marRight w:val="0"/>
          <w:marTop w:val="0"/>
          <w:marBottom w:val="0"/>
          <w:divBdr>
            <w:top w:val="none" w:sz="0" w:space="0" w:color="auto"/>
            <w:left w:val="none" w:sz="0" w:space="0" w:color="auto"/>
            <w:bottom w:val="none" w:sz="0" w:space="0" w:color="auto"/>
            <w:right w:val="none" w:sz="0" w:space="0" w:color="auto"/>
          </w:divBdr>
        </w:div>
        <w:div w:id="1490437922">
          <w:marLeft w:val="480"/>
          <w:marRight w:val="0"/>
          <w:marTop w:val="0"/>
          <w:marBottom w:val="0"/>
          <w:divBdr>
            <w:top w:val="none" w:sz="0" w:space="0" w:color="auto"/>
            <w:left w:val="none" w:sz="0" w:space="0" w:color="auto"/>
            <w:bottom w:val="none" w:sz="0" w:space="0" w:color="auto"/>
            <w:right w:val="none" w:sz="0" w:space="0" w:color="auto"/>
          </w:divBdr>
        </w:div>
        <w:div w:id="516961828">
          <w:marLeft w:val="480"/>
          <w:marRight w:val="0"/>
          <w:marTop w:val="0"/>
          <w:marBottom w:val="0"/>
          <w:divBdr>
            <w:top w:val="none" w:sz="0" w:space="0" w:color="auto"/>
            <w:left w:val="none" w:sz="0" w:space="0" w:color="auto"/>
            <w:bottom w:val="none" w:sz="0" w:space="0" w:color="auto"/>
            <w:right w:val="none" w:sz="0" w:space="0" w:color="auto"/>
          </w:divBdr>
        </w:div>
        <w:div w:id="177737383">
          <w:marLeft w:val="480"/>
          <w:marRight w:val="0"/>
          <w:marTop w:val="0"/>
          <w:marBottom w:val="0"/>
          <w:divBdr>
            <w:top w:val="none" w:sz="0" w:space="0" w:color="auto"/>
            <w:left w:val="none" w:sz="0" w:space="0" w:color="auto"/>
            <w:bottom w:val="none" w:sz="0" w:space="0" w:color="auto"/>
            <w:right w:val="none" w:sz="0" w:space="0" w:color="auto"/>
          </w:divBdr>
        </w:div>
        <w:div w:id="110709397">
          <w:marLeft w:val="480"/>
          <w:marRight w:val="0"/>
          <w:marTop w:val="0"/>
          <w:marBottom w:val="0"/>
          <w:divBdr>
            <w:top w:val="none" w:sz="0" w:space="0" w:color="auto"/>
            <w:left w:val="none" w:sz="0" w:space="0" w:color="auto"/>
            <w:bottom w:val="none" w:sz="0" w:space="0" w:color="auto"/>
            <w:right w:val="none" w:sz="0" w:space="0" w:color="auto"/>
          </w:divBdr>
        </w:div>
        <w:div w:id="102849888">
          <w:marLeft w:val="480"/>
          <w:marRight w:val="0"/>
          <w:marTop w:val="0"/>
          <w:marBottom w:val="0"/>
          <w:divBdr>
            <w:top w:val="none" w:sz="0" w:space="0" w:color="auto"/>
            <w:left w:val="none" w:sz="0" w:space="0" w:color="auto"/>
            <w:bottom w:val="none" w:sz="0" w:space="0" w:color="auto"/>
            <w:right w:val="none" w:sz="0" w:space="0" w:color="auto"/>
          </w:divBdr>
        </w:div>
        <w:div w:id="2106265119">
          <w:marLeft w:val="480"/>
          <w:marRight w:val="0"/>
          <w:marTop w:val="0"/>
          <w:marBottom w:val="0"/>
          <w:divBdr>
            <w:top w:val="none" w:sz="0" w:space="0" w:color="auto"/>
            <w:left w:val="none" w:sz="0" w:space="0" w:color="auto"/>
            <w:bottom w:val="none" w:sz="0" w:space="0" w:color="auto"/>
            <w:right w:val="none" w:sz="0" w:space="0" w:color="auto"/>
          </w:divBdr>
        </w:div>
        <w:div w:id="929582786">
          <w:marLeft w:val="480"/>
          <w:marRight w:val="0"/>
          <w:marTop w:val="0"/>
          <w:marBottom w:val="0"/>
          <w:divBdr>
            <w:top w:val="none" w:sz="0" w:space="0" w:color="auto"/>
            <w:left w:val="none" w:sz="0" w:space="0" w:color="auto"/>
            <w:bottom w:val="none" w:sz="0" w:space="0" w:color="auto"/>
            <w:right w:val="none" w:sz="0" w:space="0" w:color="auto"/>
          </w:divBdr>
        </w:div>
        <w:div w:id="84695874">
          <w:marLeft w:val="480"/>
          <w:marRight w:val="0"/>
          <w:marTop w:val="0"/>
          <w:marBottom w:val="0"/>
          <w:divBdr>
            <w:top w:val="none" w:sz="0" w:space="0" w:color="auto"/>
            <w:left w:val="none" w:sz="0" w:space="0" w:color="auto"/>
            <w:bottom w:val="none" w:sz="0" w:space="0" w:color="auto"/>
            <w:right w:val="none" w:sz="0" w:space="0" w:color="auto"/>
          </w:divBdr>
        </w:div>
        <w:div w:id="1234924574">
          <w:marLeft w:val="480"/>
          <w:marRight w:val="0"/>
          <w:marTop w:val="0"/>
          <w:marBottom w:val="0"/>
          <w:divBdr>
            <w:top w:val="none" w:sz="0" w:space="0" w:color="auto"/>
            <w:left w:val="none" w:sz="0" w:space="0" w:color="auto"/>
            <w:bottom w:val="none" w:sz="0" w:space="0" w:color="auto"/>
            <w:right w:val="none" w:sz="0" w:space="0" w:color="auto"/>
          </w:divBdr>
        </w:div>
        <w:div w:id="1431974872">
          <w:marLeft w:val="480"/>
          <w:marRight w:val="0"/>
          <w:marTop w:val="0"/>
          <w:marBottom w:val="0"/>
          <w:divBdr>
            <w:top w:val="none" w:sz="0" w:space="0" w:color="auto"/>
            <w:left w:val="none" w:sz="0" w:space="0" w:color="auto"/>
            <w:bottom w:val="none" w:sz="0" w:space="0" w:color="auto"/>
            <w:right w:val="none" w:sz="0" w:space="0" w:color="auto"/>
          </w:divBdr>
        </w:div>
        <w:div w:id="1549492146">
          <w:marLeft w:val="480"/>
          <w:marRight w:val="0"/>
          <w:marTop w:val="0"/>
          <w:marBottom w:val="0"/>
          <w:divBdr>
            <w:top w:val="none" w:sz="0" w:space="0" w:color="auto"/>
            <w:left w:val="none" w:sz="0" w:space="0" w:color="auto"/>
            <w:bottom w:val="none" w:sz="0" w:space="0" w:color="auto"/>
            <w:right w:val="none" w:sz="0" w:space="0" w:color="auto"/>
          </w:divBdr>
        </w:div>
        <w:div w:id="860433652">
          <w:marLeft w:val="480"/>
          <w:marRight w:val="0"/>
          <w:marTop w:val="0"/>
          <w:marBottom w:val="0"/>
          <w:divBdr>
            <w:top w:val="none" w:sz="0" w:space="0" w:color="auto"/>
            <w:left w:val="none" w:sz="0" w:space="0" w:color="auto"/>
            <w:bottom w:val="none" w:sz="0" w:space="0" w:color="auto"/>
            <w:right w:val="none" w:sz="0" w:space="0" w:color="auto"/>
          </w:divBdr>
        </w:div>
        <w:div w:id="40598239">
          <w:marLeft w:val="480"/>
          <w:marRight w:val="0"/>
          <w:marTop w:val="0"/>
          <w:marBottom w:val="0"/>
          <w:divBdr>
            <w:top w:val="none" w:sz="0" w:space="0" w:color="auto"/>
            <w:left w:val="none" w:sz="0" w:space="0" w:color="auto"/>
            <w:bottom w:val="none" w:sz="0" w:space="0" w:color="auto"/>
            <w:right w:val="none" w:sz="0" w:space="0" w:color="auto"/>
          </w:divBdr>
        </w:div>
        <w:div w:id="2038039499">
          <w:marLeft w:val="480"/>
          <w:marRight w:val="0"/>
          <w:marTop w:val="0"/>
          <w:marBottom w:val="0"/>
          <w:divBdr>
            <w:top w:val="none" w:sz="0" w:space="0" w:color="auto"/>
            <w:left w:val="none" w:sz="0" w:space="0" w:color="auto"/>
            <w:bottom w:val="none" w:sz="0" w:space="0" w:color="auto"/>
            <w:right w:val="none" w:sz="0" w:space="0" w:color="auto"/>
          </w:divBdr>
        </w:div>
        <w:div w:id="746343720">
          <w:marLeft w:val="480"/>
          <w:marRight w:val="0"/>
          <w:marTop w:val="0"/>
          <w:marBottom w:val="0"/>
          <w:divBdr>
            <w:top w:val="none" w:sz="0" w:space="0" w:color="auto"/>
            <w:left w:val="none" w:sz="0" w:space="0" w:color="auto"/>
            <w:bottom w:val="none" w:sz="0" w:space="0" w:color="auto"/>
            <w:right w:val="none" w:sz="0" w:space="0" w:color="auto"/>
          </w:divBdr>
        </w:div>
        <w:div w:id="422339294">
          <w:marLeft w:val="480"/>
          <w:marRight w:val="0"/>
          <w:marTop w:val="0"/>
          <w:marBottom w:val="0"/>
          <w:divBdr>
            <w:top w:val="none" w:sz="0" w:space="0" w:color="auto"/>
            <w:left w:val="none" w:sz="0" w:space="0" w:color="auto"/>
            <w:bottom w:val="none" w:sz="0" w:space="0" w:color="auto"/>
            <w:right w:val="none" w:sz="0" w:space="0" w:color="auto"/>
          </w:divBdr>
        </w:div>
        <w:div w:id="619796696">
          <w:marLeft w:val="480"/>
          <w:marRight w:val="0"/>
          <w:marTop w:val="0"/>
          <w:marBottom w:val="0"/>
          <w:divBdr>
            <w:top w:val="none" w:sz="0" w:space="0" w:color="auto"/>
            <w:left w:val="none" w:sz="0" w:space="0" w:color="auto"/>
            <w:bottom w:val="none" w:sz="0" w:space="0" w:color="auto"/>
            <w:right w:val="none" w:sz="0" w:space="0" w:color="auto"/>
          </w:divBdr>
        </w:div>
        <w:div w:id="157888534">
          <w:marLeft w:val="480"/>
          <w:marRight w:val="0"/>
          <w:marTop w:val="0"/>
          <w:marBottom w:val="0"/>
          <w:divBdr>
            <w:top w:val="none" w:sz="0" w:space="0" w:color="auto"/>
            <w:left w:val="none" w:sz="0" w:space="0" w:color="auto"/>
            <w:bottom w:val="none" w:sz="0" w:space="0" w:color="auto"/>
            <w:right w:val="none" w:sz="0" w:space="0" w:color="auto"/>
          </w:divBdr>
        </w:div>
        <w:div w:id="1647393804">
          <w:marLeft w:val="480"/>
          <w:marRight w:val="0"/>
          <w:marTop w:val="0"/>
          <w:marBottom w:val="0"/>
          <w:divBdr>
            <w:top w:val="none" w:sz="0" w:space="0" w:color="auto"/>
            <w:left w:val="none" w:sz="0" w:space="0" w:color="auto"/>
            <w:bottom w:val="none" w:sz="0" w:space="0" w:color="auto"/>
            <w:right w:val="none" w:sz="0" w:space="0" w:color="auto"/>
          </w:divBdr>
        </w:div>
        <w:div w:id="2035693588">
          <w:marLeft w:val="480"/>
          <w:marRight w:val="0"/>
          <w:marTop w:val="0"/>
          <w:marBottom w:val="0"/>
          <w:divBdr>
            <w:top w:val="none" w:sz="0" w:space="0" w:color="auto"/>
            <w:left w:val="none" w:sz="0" w:space="0" w:color="auto"/>
            <w:bottom w:val="none" w:sz="0" w:space="0" w:color="auto"/>
            <w:right w:val="none" w:sz="0" w:space="0" w:color="auto"/>
          </w:divBdr>
        </w:div>
      </w:divsChild>
    </w:div>
    <w:div w:id="678046142">
      <w:bodyDiv w:val="1"/>
      <w:marLeft w:val="0"/>
      <w:marRight w:val="0"/>
      <w:marTop w:val="0"/>
      <w:marBottom w:val="0"/>
      <w:divBdr>
        <w:top w:val="none" w:sz="0" w:space="0" w:color="auto"/>
        <w:left w:val="none" w:sz="0" w:space="0" w:color="auto"/>
        <w:bottom w:val="none" w:sz="0" w:space="0" w:color="auto"/>
        <w:right w:val="none" w:sz="0" w:space="0" w:color="auto"/>
      </w:divBdr>
    </w:div>
    <w:div w:id="680668413">
      <w:bodyDiv w:val="1"/>
      <w:marLeft w:val="0"/>
      <w:marRight w:val="0"/>
      <w:marTop w:val="0"/>
      <w:marBottom w:val="0"/>
      <w:divBdr>
        <w:top w:val="none" w:sz="0" w:space="0" w:color="auto"/>
        <w:left w:val="none" w:sz="0" w:space="0" w:color="auto"/>
        <w:bottom w:val="none" w:sz="0" w:space="0" w:color="auto"/>
        <w:right w:val="none" w:sz="0" w:space="0" w:color="auto"/>
      </w:divBdr>
    </w:div>
    <w:div w:id="682246595">
      <w:bodyDiv w:val="1"/>
      <w:marLeft w:val="0"/>
      <w:marRight w:val="0"/>
      <w:marTop w:val="0"/>
      <w:marBottom w:val="0"/>
      <w:divBdr>
        <w:top w:val="none" w:sz="0" w:space="0" w:color="auto"/>
        <w:left w:val="none" w:sz="0" w:space="0" w:color="auto"/>
        <w:bottom w:val="none" w:sz="0" w:space="0" w:color="auto"/>
        <w:right w:val="none" w:sz="0" w:space="0" w:color="auto"/>
      </w:divBdr>
    </w:div>
    <w:div w:id="706678949">
      <w:bodyDiv w:val="1"/>
      <w:marLeft w:val="0"/>
      <w:marRight w:val="0"/>
      <w:marTop w:val="0"/>
      <w:marBottom w:val="0"/>
      <w:divBdr>
        <w:top w:val="none" w:sz="0" w:space="0" w:color="auto"/>
        <w:left w:val="none" w:sz="0" w:space="0" w:color="auto"/>
        <w:bottom w:val="none" w:sz="0" w:space="0" w:color="auto"/>
        <w:right w:val="none" w:sz="0" w:space="0" w:color="auto"/>
      </w:divBdr>
    </w:div>
    <w:div w:id="738018130">
      <w:bodyDiv w:val="1"/>
      <w:marLeft w:val="0"/>
      <w:marRight w:val="0"/>
      <w:marTop w:val="0"/>
      <w:marBottom w:val="0"/>
      <w:divBdr>
        <w:top w:val="none" w:sz="0" w:space="0" w:color="auto"/>
        <w:left w:val="none" w:sz="0" w:space="0" w:color="auto"/>
        <w:bottom w:val="none" w:sz="0" w:space="0" w:color="auto"/>
        <w:right w:val="none" w:sz="0" w:space="0" w:color="auto"/>
      </w:divBdr>
      <w:divsChild>
        <w:div w:id="2129814423">
          <w:marLeft w:val="480"/>
          <w:marRight w:val="0"/>
          <w:marTop w:val="0"/>
          <w:marBottom w:val="0"/>
          <w:divBdr>
            <w:top w:val="none" w:sz="0" w:space="0" w:color="auto"/>
            <w:left w:val="none" w:sz="0" w:space="0" w:color="auto"/>
            <w:bottom w:val="none" w:sz="0" w:space="0" w:color="auto"/>
            <w:right w:val="none" w:sz="0" w:space="0" w:color="auto"/>
          </w:divBdr>
        </w:div>
        <w:div w:id="346712144">
          <w:marLeft w:val="480"/>
          <w:marRight w:val="0"/>
          <w:marTop w:val="0"/>
          <w:marBottom w:val="0"/>
          <w:divBdr>
            <w:top w:val="none" w:sz="0" w:space="0" w:color="auto"/>
            <w:left w:val="none" w:sz="0" w:space="0" w:color="auto"/>
            <w:bottom w:val="none" w:sz="0" w:space="0" w:color="auto"/>
            <w:right w:val="none" w:sz="0" w:space="0" w:color="auto"/>
          </w:divBdr>
        </w:div>
        <w:div w:id="1607538228">
          <w:marLeft w:val="480"/>
          <w:marRight w:val="0"/>
          <w:marTop w:val="0"/>
          <w:marBottom w:val="0"/>
          <w:divBdr>
            <w:top w:val="none" w:sz="0" w:space="0" w:color="auto"/>
            <w:left w:val="none" w:sz="0" w:space="0" w:color="auto"/>
            <w:bottom w:val="none" w:sz="0" w:space="0" w:color="auto"/>
            <w:right w:val="none" w:sz="0" w:space="0" w:color="auto"/>
          </w:divBdr>
        </w:div>
        <w:div w:id="795678384">
          <w:marLeft w:val="480"/>
          <w:marRight w:val="0"/>
          <w:marTop w:val="0"/>
          <w:marBottom w:val="0"/>
          <w:divBdr>
            <w:top w:val="none" w:sz="0" w:space="0" w:color="auto"/>
            <w:left w:val="none" w:sz="0" w:space="0" w:color="auto"/>
            <w:bottom w:val="none" w:sz="0" w:space="0" w:color="auto"/>
            <w:right w:val="none" w:sz="0" w:space="0" w:color="auto"/>
          </w:divBdr>
        </w:div>
        <w:div w:id="576330571">
          <w:marLeft w:val="480"/>
          <w:marRight w:val="0"/>
          <w:marTop w:val="0"/>
          <w:marBottom w:val="0"/>
          <w:divBdr>
            <w:top w:val="none" w:sz="0" w:space="0" w:color="auto"/>
            <w:left w:val="none" w:sz="0" w:space="0" w:color="auto"/>
            <w:bottom w:val="none" w:sz="0" w:space="0" w:color="auto"/>
            <w:right w:val="none" w:sz="0" w:space="0" w:color="auto"/>
          </w:divBdr>
        </w:div>
        <w:div w:id="154272680">
          <w:marLeft w:val="480"/>
          <w:marRight w:val="0"/>
          <w:marTop w:val="0"/>
          <w:marBottom w:val="0"/>
          <w:divBdr>
            <w:top w:val="none" w:sz="0" w:space="0" w:color="auto"/>
            <w:left w:val="none" w:sz="0" w:space="0" w:color="auto"/>
            <w:bottom w:val="none" w:sz="0" w:space="0" w:color="auto"/>
            <w:right w:val="none" w:sz="0" w:space="0" w:color="auto"/>
          </w:divBdr>
        </w:div>
        <w:div w:id="1695381007">
          <w:marLeft w:val="480"/>
          <w:marRight w:val="0"/>
          <w:marTop w:val="0"/>
          <w:marBottom w:val="0"/>
          <w:divBdr>
            <w:top w:val="none" w:sz="0" w:space="0" w:color="auto"/>
            <w:left w:val="none" w:sz="0" w:space="0" w:color="auto"/>
            <w:bottom w:val="none" w:sz="0" w:space="0" w:color="auto"/>
            <w:right w:val="none" w:sz="0" w:space="0" w:color="auto"/>
          </w:divBdr>
        </w:div>
        <w:div w:id="1966883555">
          <w:marLeft w:val="480"/>
          <w:marRight w:val="0"/>
          <w:marTop w:val="0"/>
          <w:marBottom w:val="0"/>
          <w:divBdr>
            <w:top w:val="none" w:sz="0" w:space="0" w:color="auto"/>
            <w:left w:val="none" w:sz="0" w:space="0" w:color="auto"/>
            <w:bottom w:val="none" w:sz="0" w:space="0" w:color="auto"/>
            <w:right w:val="none" w:sz="0" w:space="0" w:color="auto"/>
          </w:divBdr>
        </w:div>
        <w:div w:id="1506088850">
          <w:marLeft w:val="480"/>
          <w:marRight w:val="0"/>
          <w:marTop w:val="0"/>
          <w:marBottom w:val="0"/>
          <w:divBdr>
            <w:top w:val="none" w:sz="0" w:space="0" w:color="auto"/>
            <w:left w:val="none" w:sz="0" w:space="0" w:color="auto"/>
            <w:bottom w:val="none" w:sz="0" w:space="0" w:color="auto"/>
            <w:right w:val="none" w:sz="0" w:space="0" w:color="auto"/>
          </w:divBdr>
        </w:div>
        <w:div w:id="868878632">
          <w:marLeft w:val="480"/>
          <w:marRight w:val="0"/>
          <w:marTop w:val="0"/>
          <w:marBottom w:val="0"/>
          <w:divBdr>
            <w:top w:val="none" w:sz="0" w:space="0" w:color="auto"/>
            <w:left w:val="none" w:sz="0" w:space="0" w:color="auto"/>
            <w:bottom w:val="none" w:sz="0" w:space="0" w:color="auto"/>
            <w:right w:val="none" w:sz="0" w:space="0" w:color="auto"/>
          </w:divBdr>
        </w:div>
        <w:div w:id="1014385236">
          <w:marLeft w:val="480"/>
          <w:marRight w:val="0"/>
          <w:marTop w:val="0"/>
          <w:marBottom w:val="0"/>
          <w:divBdr>
            <w:top w:val="none" w:sz="0" w:space="0" w:color="auto"/>
            <w:left w:val="none" w:sz="0" w:space="0" w:color="auto"/>
            <w:bottom w:val="none" w:sz="0" w:space="0" w:color="auto"/>
            <w:right w:val="none" w:sz="0" w:space="0" w:color="auto"/>
          </w:divBdr>
        </w:div>
        <w:div w:id="1933202818">
          <w:marLeft w:val="480"/>
          <w:marRight w:val="0"/>
          <w:marTop w:val="0"/>
          <w:marBottom w:val="0"/>
          <w:divBdr>
            <w:top w:val="none" w:sz="0" w:space="0" w:color="auto"/>
            <w:left w:val="none" w:sz="0" w:space="0" w:color="auto"/>
            <w:bottom w:val="none" w:sz="0" w:space="0" w:color="auto"/>
            <w:right w:val="none" w:sz="0" w:space="0" w:color="auto"/>
          </w:divBdr>
        </w:div>
        <w:div w:id="568611937">
          <w:marLeft w:val="480"/>
          <w:marRight w:val="0"/>
          <w:marTop w:val="0"/>
          <w:marBottom w:val="0"/>
          <w:divBdr>
            <w:top w:val="none" w:sz="0" w:space="0" w:color="auto"/>
            <w:left w:val="none" w:sz="0" w:space="0" w:color="auto"/>
            <w:bottom w:val="none" w:sz="0" w:space="0" w:color="auto"/>
            <w:right w:val="none" w:sz="0" w:space="0" w:color="auto"/>
          </w:divBdr>
        </w:div>
        <w:div w:id="1751996689">
          <w:marLeft w:val="480"/>
          <w:marRight w:val="0"/>
          <w:marTop w:val="0"/>
          <w:marBottom w:val="0"/>
          <w:divBdr>
            <w:top w:val="none" w:sz="0" w:space="0" w:color="auto"/>
            <w:left w:val="none" w:sz="0" w:space="0" w:color="auto"/>
            <w:bottom w:val="none" w:sz="0" w:space="0" w:color="auto"/>
            <w:right w:val="none" w:sz="0" w:space="0" w:color="auto"/>
          </w:divBdr>
        </w:div>
        <w:div w:id="670303466">
          <w:marLeft w:val="480"/>
          <w:marRight w:val="0"/>
          <w:marTop w:val="0"/>
          <w:marBottom w:val="0"/>
          <w:divBdr>
            <w:top w:val="none" w:sz="0" w:space="0" w:color="auto"/>
            <w:left w:val="none" w:sz="0" w:space="0" w:color="auto"/>
            <w:bottom w:val="none" w:sz="0" w:space="0" w:color="auto"/>
            <w:right w:val="none" w:sz="0" w:space="0" w:color="auto"/>
          </w:divBdr>
        </w:div>
        <w:div w:id="1563252033">
          <w:marLeft w:val="480"/>
          <w:marRight w:val="0"/>
          <w:marTop w:val="0"/>
          <w:marBottom w:val="0"/>
          <w:divBdr>
            <w:top w:val="none" w:sz="0" w:space="0" w:color="auto"/>
            <w:left w:val="none" w:sz="0" w:space="0" w:color="auto"/>
            <w:bottom w:val="none" w:sz="0" w:space="0" w:color="auto"/>
            <w:right w:val="none" w:sz="0" w:space="0" w:color="auto"/>
          </w:divBdr>
        </w:div>
        <w:div w:id="511142285">
          <w:marLeft w:val="480"/>
          <w:marRight w:val="0"/>
          <w:marTop w:val="0"/>
          <w:marBottom w:val="0"/>
          <w:divBdr>
            <w:top w:val="none" w:sz="0" w:space="0" w:color="auto"/>
            <w:left w:val="none" w:sz="0" w:space="0" w:color="auto"/>
            <w:bottom w:val="none" w:sz="0" w:space="0" w:color="auto"/>
            <w:right w:val="none" w:sz="0" w:space="0" w:color="auto"/>
          </w:divBdr>
        </w:div>
        <w:div w:id="1199052422">
          <w:marLeft w:val="480"/>
          <w:marRight w:val="0"/>
          <w:marTop w:val="0"/>
          <w:marBottom w:val="0"/>
          <w:divBdr>
            <w:top w:val="none" w:sz="0" w:space="0" w:color="auto"/>
            <w:left w:val="none" w:sz="0" w:space="0" w:color="auto"/>
            <w:bottom w:val="none" w:sz="0" w:space="0" w:color="auto"/>
            <w:right w:val="none" w:sz="0" w:space="0" w:color="auto"/>
          </w:divBdr>
        </w:div>
      </w:divsChild>
    </w:div>
    <w:div w:id="742138586">
      <w:bodyDiv w:val="1"/>
      <w:marLeft w:val="0"/>
      <w:marRight w:val="0"/>
      <w:marTop w:val="0"/>
      <w:marBottom w:val="0"/>
      <w:divBdr>
        <w:top w:val="none" w:sz="0" w:space="0" w:color="auto"/>
        <w:left w:val="none" w:sz="0" w:space="0" w:color="auto"/>
        <w:bottom w:val="none" w:sz="0" w:space="0" w:color="auto"/>
        <w:right w:val="none" w:sz="0" w:space="0" w:color="auto"/>
      </w:divBdr>
    </w:div>
    <w:div w:id="763840575">
      <w:bodyDiv w:val="1"/>
      <w:marLeft w:val="0"/>
      <w:marRight w:val="0"/>
      <w:marTop w:val="0"/>
      <w:marBottom w:val="0"/>
      <w:divBdr>
        <w:top w:val="none" w:sz="0" w:space="0" w:color="auto"/>
        <w:left w:val="none" w:sz="0" w:space="0" w:color="auto"/>
        <w:bottom w:val="none" w:sz="0" w:space="0" w:color="auto"/>
        <w:right w:val="none" w:sz="0" w:space="0" w:color="auto"/>
      </w:divBdr>
      <w:divsChild>
        <w:div w:id="1124884594">
          <w:marLeft w:val="480"/>
          <w:marRight w:val="0"/>
          <w:marTop w:val="0"/>
          <w:marBottom w:val="0"/>
          <w:divBdr>
            <w:top w:val="none" w:sz="0" w:space="0" w:color="auto"/>
            <w:left w:val="none" w:sz="0" w:space="0" w:color="auto"/>
            <w:bottom w:val="none" w:sz="0" w:space="0" w:color="auto"/>
            <w:right w:val="none" w:sz="0" w:space="0" w:color="auto"/>
          </w:divBdr>
        </w:div>
        <w:div w:id="761603935">
          <w:marLeft w:val="480"/>
          <w:marRight w:val="0"/>
          <w:marTop w:val="0"/>
          <w:marBottom w:val="0"/>
          <w:divBdr>
            <w:top w:val="none" w:sz="0" w:space="0" w:color="auto"/>
            <w:left w:val="none" w:sz="0" w:space="0" w:color="auto"/>
            <w:bottom w:val="none" w:sz="0" w:space="0" w:color="auto"/>
            <w:right w:val="none" w:sz="0" w:space="0" w:color="auto"/>
          </w:divBdr>
        </w:div>
        <w:div w:id="1298146725">
          <w:marLeft w:val="480"/>
          <w:marRight w:val="0"/>
          <w:marTop w:val="0"/>
          <w:marBottom w:val="0"/>
          <w:divBdr>
            <w:top w:val="none" w:sz="0" w:space="0" w:color="auto"/>
            <w:left w:val="none" w:sz="0" w:space="0" w:color="auto"/>
            <w:bottom w:val="none" w:sz="0" w:space="0" w:color="auto"/>
            <w:right w:val="none" w:sz="0" w:space="0" w:color="auto"/>
          </w:divBdr>
        </w:div>
        <w:div w:id="1400135891">
          <w:marLeft w:val="480"/>
          <w:marRight w:val="0"/>
          <w:marTop w:val="0"/>
          <w:marBottom w:val="0"/>
          <w:divBdr>
            <w:top w:val="none" w:sz="0" w:space="0" w:color="auto"/>
            <w:left w:val="none" w:sz="0" w:space="0" w:color="auto"/>
            <w:bottom w:val="none" w:sz="0" w:space="0" w:color="auto"/>
            <w:right w:val="none" w:sz="0" w:space="0" w:color="auto"/>
          </w:divBdr>
        </w:div>
        <w:div w:id="363214828">
          <w:marLeft w:val="480"/>
          <w:marRight w:val="0"/>
          <w:marTop w:val="0"/>
          <w:marBottom w:val="0"/>
          <w:divBdr>
            <w:top w:val="none" w:sz="0" w:space="0" w:color="auto"/>
            <w:left w:val="none" w:sz="0" w:space="0" w:color="auto"/>
            <w:bottom w:val="none" w:sz="0" w:space="0" w:color="auto"/>
            <w:right w:val="none" w:sz="0" w:space="0" w:color="auto"/>
          </w:divBdr>
        </w:div>
        <w:div w:id="2063749425">
          <w:marLeft w:val="480"/>
          <w:marRight w:val="0"/>
          <w:marTop w:val="0"/>
          <w:marBottom w:val="0"/>
          <w:divBdr>
            <w:top w:val="none" w:sz="0" w:space="0" w:color="auto"/>
            <w:left w:val="none" w:sz="0" w:space="0" w:color="auto"/>
            <w:bottom w:val="none" w:sz="0" w:space="0" w:color="auto"/>
            <w:right w:val="none" w:sz="0" w:space="0" w:color="auto"/>
          </w:divBdr>
        </w:div>
        <w:div w:id="449710230">
          <w:marLeft w:val="480"/>
          <w:marRight w:val="0"/>
          <w:marTop w:val="0"/>
          <w:marBottom w:val="0"/>
          <w:divBdr>
            <w:top w:val="none" w:sz="0" w:space="0" w:color="auto"/>
            <w:left w:val="none" w:sz="0" w:space="0" w:color="auto"/>
            <w:bottom w:val="none" w:sz="0" w:space="0" w:color="auto"/>
            <w:right w:val="none" w:sz="0" w:space="0" w:color="auto"/>
          </w:divBdr>
        </w:div>
        <w:div w:id="48236658">
          <w:marLeft w:val="480"/>
          <w:marRight w:val="0"/>
          <w:marTop w:val="0"/>
          <w:marBottom w:val="0"/>
          <w:divBdr>
            <w:top w:val="none" w:sz="0" w:space="0" w:color="auto"/>
            <w:left w:val="none" w:sz="0" w:space="0" w:color="auto"/>
            <w:bottom w:val="none" w:sz="0" w:space="0" w:color="auto"/>
            <w:right w:val="none" w:sz="0" w:space="0" w:color="auto"/>
          </w:divBdr>
        </w:div>
        <w:div w:id="402946884">
          <w:marLeft w:val="480"/>
          <w:marRight w:val="0"/>
          <w:marTop w:val="0"/>
          <w:marBottom w:val="0"/>
          <w:divBdr>
            <w:top w:val="none" w:sz="0" w:space="0" w:color="auto"/>
            <w:left w:val="none" w:sz="0" w:space="0" w:color="auto"/>
            <w:bottom w:val="none" w:sz="0" w:space="0" w:color="auto"/>
            <w:right w:val="none" w:sz="0" w:space="0" w:color="auto"/>
          </w:divBdr>
        </w:div>
        <w:div w:id="376274801">
          <w:marLeft w:val="480"/>
          <w:marRight w:val="0"/>
          <w:marTop w:val="0"/>
          <w:marBottom w:val="0"/>
          <w:divBdr>
            <w:top w:val="none" w:sz="0" w:space="0" w:color="auto"/>
            <w:left w:val="none" w:sz="0" w:space="0" w:color="auto"/>
            <w:bottom w:val="none" w:sz="0" w:space="0" w:color="auto"/>
            <w:right w:val="none" w:sz="0" w:space="0" w:color="auto"/>
          </w:divBdr>
        </w:div>
        <w:div w:id="328943799">
          <w:marLeft w:val="480"/>
          <w:marRight w:val="0"/>
          <w:marTop w:val="0"/>
          <w:marBottom w:val="0"/>
          <w:divBdr>
            <w:top w:val="none" w:sz="0" w:space="0" w:color="auto"/>
            <w:left w:val="none" w:sz="0" w:space="0" w:color="auto"/>
            <w:bottom w:val="none" w:sz="0" w:space="0" w:color="auto"/>
            <w:right w:val="none" w:sz="0" w:space="0" w:color="auto"/>
          </w:divBdr>
        </w:div>
        <w:div w:id="312216470">
          <w:marLeft w:val="480"/>
          <w:marRight w:val="0"/>
          <w:marTop w:val="0"/>
          <w:marBottom w:val="0"/>
          <w:divBdr>
            <w:top w:val="none" w:sz="0" w:space="0" w:color="auto"/>
            <w:left w:val="none" w:sz="0" w:space="0" w:color="auto"/>
            <w:bottom w:val="none" w:sz="0" w:space="0" w:color="auto"/>
            <w:right w:val="none" w:sz="0" w:space="0" w:color="auto"/>
          </w:divBdr>
        </w:div>
        <w:div w:id="804855893">
          <w:marLeft w:val="480"/>
          <w:marRight w:val="0"/>
          <w:marTop w:val="0"/>
          <w:marBottom w:val="0"/>
          <w:divBdr>
            <w:top w:val="none" w:sz="0" w:space="0" w:color="auto"/>
            <w:left w:val="none" w:sz="0" w:space="0" w:color="auto"/>
            <w:bottom w:val="none" w:sz="0" w:space="0" w:color="auto"/>
            <w:right w:val="none" w:sz="0" w:space="0" w:color="auto"/>
          </w:divBdr>
        </w:div>
        <w:div w:id="40326281">
          <w:marLeft w:val="480"/>
          <w:marRight w:val="0"/>
          <w:marTop w:val="0"/>
          <w:marBottom w:val="0"/>
          <w:divBdr>
            <w:top w:val="none" w:sz="0" w:space="0" w:color="auto"/>
            <w:left w:val="none" w:sz="0" w:space="0" w:color="auto"/>
            <w:bottom w:val="none" w:sz="0" w:space="0" w:color="auto"/>
            <w:right w:val="none" w:sz="0" w:space="0" w:color="auto"/>
          </w:divBdr>
        </w:div>
        <w:div w:id="191503004">
          <w:marLeft w:val="480"/>
          <w:marRight w:val="0"/>
          <w:marTop w:val="0"/>
          <w:marBottom w:val="0"/>
          <w:divBdr>
            <w:top w:val="none" w:sz="0" w:space="0" w:color="auto"/>
            <w:left w:val="none" w:sz="0" w:space="0" w:color="auto"/>
            <w:bottom w:val="none" w:sz="0" w:space="0" w:color="auto"/>
            <w:right w:val="none" w:sz="0" w:space="0" w:color="auto"/>
          </w:divBdr>
        </w:div>
        <w:div w:id="331489163">
          <w:marLeft w:val="480"/>
          <w:marRight w:val="0"/>
          <w:marTop w:val="0"/>
          <w:marBottom w:val="0"/>
          <w:divBdr>
            <w:top w:val="none" w:sz="0" w:space="0" w:color="auto"/>
            <w:left w:val="none" w:sz="0" w:space="0" w:color="auto"/>
            <w:bottom w:val="none" w:sz="0" w:space="0" w:color="auto"/>
            <w:right w:val="none" w:sz="0" w:space="0" w:color="auto"/>
          </w:divBdr>
        </w:div>
        <w:div w:id="2038774914">
          <w:marLeft w:val="480"/>
          <w:marRight w:val="0"/>
          <w:marTop w:val="0"/>
          <w:marBottom w:val="0"/>
          <w:divBdr>
            <w:top w:val="none" w:sz="0" w:space="0" w:color="auto"/>
            <w:left w:val="none" w:sz="0" w:space="0" w:color="auto"/>
            <w:bottom w:val="none" w:sz="0" w:space="0" w:color="auto"/>
            <w:right w:val="none" w:sz="0" w:space="0" w:color="auto"/>
          </w:divBdr>
        </w:div>
        <w:div w:id="693271129">
          <w:marLeft w:val="480"/>
          <w:marRight w:val="0"/>
          <w:marTop w:val="0"/>
          <w:marBottom w:val="0"/>
          <w:divBdr>
            <w:top w:val="none" w:sz="0" w:space="0" w:color="auto"/>
            <w:left w:val="none" w:sz="0" w:space="0" w:color="auto"/>
            <w:bottom w:val="none" w:sz="0" w:space="0" w:color="auto"/>
            <w:right w:val="none" w:sz="0" w:space="0" w:color="auto"/>
          </w:divBdr>
        </w:div>
        <w:div w:id="1989241052">
          <w:marLeft w:val="480"/>
          <w:marRight w:val="0"/>
          <w:marTop w:val="0"/>
          <w:marBottom w:val="0"/>
          <w:divBdr>
            <w:top w:val="none" w:sz="0" w:space="0" w:color="auto"/>
            <w:left w:val="none" w:sz="0" w:space="0" w:color="auto"/>
            <w:bottom w:val="none" w:sz="0" w:space="0" w:color="auto"/>
            <w:right w:val="none" w:sz="0" w:space="0" w:color="auto"/>
          </w:divBdr>
        </w:div>
      </w:divsChild>
    </w:div>
    <w:div w:id="785853040">
      <w:bodyDiv w:val="1"/>
      <w:marLeft w:val="0"/>
      <w:marRight w:val="0"/>
      <w:marTop w:val="0"/>
      <w:marBottom w:val="0"/>
      <w:divBdr>
        <w:top w:val="none" w:sz="0" w:space="0" w:color="auto"/>
        <w:left w:val="none" w:sz="0" w:space="0" w:color="auto"/>
        <w:bottom w:val="none" w:sz="0" w:space="0" w:color="auto"/>
        <w:right w:val="none" w:sz="0" w:space="0" w:color="auto"/>
      </w:divBdr>
      <w:divsChild>
        <w:div w:id="429929315">
          <w:marLeft w:val="480"/>
          <w:marRight w:val="0"/>
          <w:marTop w:val="0"/>
          <w:marBottom w:val="0"/>
          <w:divBdr>
            <w:top w:val="none" w:sz="0" w:space="0" w:color="auto"/>
            <w:left w:val="none" w:sz="0" w:space="0" w:color="auto"/>
            <w:bottom w:val="none" w:sz="0" w:space="0" w:color="auto"/>
            <w:right w:val="none" w:sz="0" w:space="0" w:color="auto"/>
          </w:divBdr>
        </w:div>
        <w:div w:id="2098943657">
          <w:marLeft w:val="480"/>
          <w:marRight w:val="0"/>
          <w:marTop w:val="0"/>
          <w:marBottom w:val="0"/>
          <w:divBdr>
            <w:top w:val="none" w:sz="0" w:space="0" w:color="auto"/>
            <w:left w:val="none" w:sz="0" w:space="0" w:color="auto"/>
            <w:bottom w:val="none" w:sz="0" w:space="0" w:color="auto"/>
            <w:right w:val="none" w:sz="0" w:space="0" w:color="auto"/>
          </w:divBdr>
        </w:div>
        <w:div w:id="478037317">
          <w:marLeft w:val="480"/>
          <w:marRight w:val="0"/>
          <w:marTop w:val="0"/>
          <w:marBottom w:val="0"/>
          <w:divBdr>
            <w:top w:val="none" w:sz="0" w:space="0" w:color="auto"/>
            <w:left w:val="none" w:sz="0" w:space="0" w:color="auto"/>
            <w:bottom w:val="none" w:sz="0" w:space="0" w:color="auto"/>
            <w:right w:val="none" w:sz="0" w:space="0" w:color="auto"/>
          </w:divBdr>
        </w:div>
        <w:div w:id="419716361">
          <w:marLeft w:val="480"/>
          <w:marRight w:val="0"/>
          <w:marTop w:val="0"/>
          <w:marBottom w:val="0"/>
          <w:divBdr>
            <w:top w:val="none" w:sz="0" w:space="0" w:color="auto"/>
            <w:left w:val="none" w:sz="0" w:space="0" w:color="auto"/>
            <w:bottom w:val="none" w:sz="0" w:space="0" w:color="auto"/>
            <w:right w:val="none" w:sz="0" w:space="0" w:color="auto"/>
          </w:divBdr>
        </w:div>
        <w:div w:id="1751656069">
          <w:marLeft w:val="480"/>
          <w:marRight w:val="0"/>
          <w:marTop w:val="0"/>
          <w:marBottom w:val="0"/>
          <w:divBdr>
            <w:top w:val="none" w:sz="0" w:space="0" w:color="auto"/>
            <w:left w:val="none" w:sz="0" w:space="0" w:color="auto"/>
            <w:bottom w:val="none" w:sz="0" w:space="0" w:color="auto"/>
            <w:right w:val="none" w:sz="0" w:space="0" w:color="auto"/>
          </w:divBdr>
        </w:div>
        <w:div w:id="581254417">
          <w:marLeft w:val="480"/>
          <w:marRight w:val="0"/>
          <w:marTop w:val="0"/>
          <w:marBottom w:val="0"/>
          <w:divBdr>
            <w:top w:val="none" w:sz="0" w:space="0" w:color="auto"/>
            <w:left w:val="none" w:sz="0" w:space="0" w:color="auto"/>
            <w:bottom w:val="none" w:sz="0" w:space="0" w:color="auto"/>
            <w:right w:val="none" w:sz="0" w:space="0" w:color="auto"/>
          </w:divBdr>
        </w:div>
        <w:div w:id="1049378486">
          <w:marLeft w:val="480"/>
          <w:marRight w:val="0"/>
          <w:marTop w:val="0"/>
          <w:marBottom w:val="0"/>
          <w:divBdr>
            <w:top w:val="none" w:sz="0" w:space="0" w:color="auto"/>
            <w:left w:val="none" w:sz="0" w:space="0" w:color="auto"/>
            <w:bottom w:val="none" w:sz="0" w:space="0" w:color="auto"/>
            <w:right w:val="none" w:sz="0" w:space="0" w:color="auto"/>
          </w:divBdr>
        </w:div>
        <w:div w:id="1457259067">
          <w:marLeft w:val="480"/>
          <w:marRight w:val="0"/>
          <w:marTop w:val="0"/>
          <w:marBottom w:val="0"/>
          <w:divBdr>
            <w:top w:val="none" w:sz="0" w:space="0" w:color="auto"/>
            <w:left w:val="none" w:sz="0" w:space="0" w:color="auto"/>
            <w:bottom w:val="none" w:sz="0" w:space="0" w:color="auto"/>
            <w:right w:val="none" w:sz="0" w:space="0" w:color="auto"/>
          </w:divBdr>
        </w:div>
        <w:div w:id="2132548735">
          <w:marLeft w:val="480"/>
          <w:marRight w:val="0"/>
          <w:marTop w:val="0"/>
          <w:marBottom w:val="0"/>
          <w:divBdr>
            <w:top w:val="none" w:sz="0" w:space="0" w:color="auto"/>
            <w:left w:val="none" w:sz="0" w:space="0" w:color="auto"/>
            <w:bottom w:val="none" w:sz="0" w:space="0" w:color="auto"/>
            <w:right w:val="none" w:sz="0" w:space="0" w:color="auto"/>
          </w:divBdr>
        </w:div>
        <w:div w:id="13463306">
          <w:marLeft w:val="480"/>
          <w:marRight w:val="0"/>
          <w:marTop w:val="0"/>
          <w:marBottom w:val="0"/>
          <w:divBdr>
            <w:top w:val="none" w:sz="0" w:space="0" w:color="auto"/>
            <w:left w:val="none" w:sz="0" w:space="0" w:color="auto"/>
            <w:bottom w:val="none" w:sz="0" w:space="0" w:color="auto"/>
            <w:right w:val="none" w:sz="0" w:space="0" w:color="auto"/>
          </w:divBdr>
        </w:div>
        <w:div w:id="990057790">
          <w:marLeft w:val="480"/>
          <w:marRight w:val="0"/>
          <w:marTop w:val="0"/>
          <w:marBottom w:val="0"/>
          <w:divBdr>
            <w:top w:val="none" w:sz="0" w:space="0" w:color="auto"/>
            <w:left w:val="none" w:sz="0" w:space="0" w:color="auto"/>
            <w:bottom w:val="none" w:sz="0" w:space="0" w:color="auto"/>
            <w:right w:val="none" w:sz="0" w:space="0" w:color="auto"/>
          </w:divBdr>
        </w:div>
        <w:div w:id="445121864">
          <w:marLeft w:val="480"/>
          <w:marRight w:val="0"/>
          <w:marTop w:val="0"/>
          <w:marBottom w:val="0"/>
          <w:divBdr>
            <w:top w:val="none" w:sz="0" w:space="0" w:color="auto"/>
            <w:left w:val="none" w:sz="0" w:space="0" w:color="auto"/>
            <w:bottom w:val="none" w:sz="0" w:space="0" w:color="auto"/>
            <w:right w:val="none" w:sz="0" w:space="0" w:color="auto"/>
          </w:divBdr>
        </w:div>
        <w:div w:id="1793749956">
          <w:marLeft w:val="480"/>
          <w:marRight w:val="0"/>
          <w:marTop w:val="0"/>
          <w:marBottom w:val="0"/>
          <w:divBdr>
            <w:top w:val="none" w:sz="0" w:space="0" w:color="auto"/>
            <w:left w:val="none" w:sz="0" w:space="0" w:color="auto"/>
            <w:bottom w:val="none" w:sz="0" w:space="0" w:color="auto"/>
            <w:right w:val="none" w:sz="0" w:space="0" w:color="auto"/>
          </w:divBdr>
        </w:div>
        <w:div w:id="2083217198">
          <w:marLeft w:val="480"/>
          <w:marRight w:val="0"/>
          <w:marTop w:val="0"/>
          <w:marBottom w:val="0"/>
          <w:divBdr>
            <w:top w:val="none" w:sz="0" w:space="0" w:color="auto"/>
            <w:left w:val="none" w:sz="0" w:space="0" w:color="auto"/>
            <w:bottom w:val="none" w:sz="0" w:space="0" w:color="auto"/>
            <w:right w:val="none" w:sz="0" w:space="0" w:color="auto"/>
          </w:divBdr>
        </w:div>
        <w:div w:id="761923916">
          <w:marLeft w:val="480"/>
          <w:marRight w:val="0"/>
          <w:marTop w:val="0"/>
          <w:marBottom w:val="0"/>
          <w:divBdr>
            <w:top w:val="none" w:sz="0" w:space="0" w:color="auto"/>
            <w:left w:val="none" w:sz="0" w:space="0" w:color="auto"/>
            <w:bottom w:val="none" w:sz="0" w:space="0" w:color="auto"/>
            <w:right w:val="none" w:sz="0" w:space="0" w:color="auto"/>
          </w:divBdr>
        </w:div>
        <w:div w:id="1240402603">
          <w:marLeft w:val="480"/>
          <w:marRight w:val="0"/>
          <w:marTop w:val="0"/>
          <w:marBottom w:val="0"/>
          <w:divBdr>
            <w:top w:val="none" w:sz="0" w:space="0" w:color="auto"/>
            <w:left w:val="none" w:sz="0" w:space="0" w:color="auto"/>
            <w:bottom w:val="none" w:sz="0" w:space="0" w:color="auto"/>
            <w:right w:val="none" w:sz="0" w:space="0" w:color="auto"/>
          </w:divBdr>
        </w:div>
        <w:div w:id="238753740">
          <w:marLeft w:val="480"/>
          <w:marRight w:val="0"/>
          <w:marTop w:val="0"/>
          <w:marBottom w:val="0"/>
          <w:divBdr>
            <w:top w:val="none" w:sz="0" w:space="0" w:color="auto"/>
            <w:left w:val="none" w:sz="0" w:space="0" w:color="auto"/>
            <w:bottom w:val="none" w:sz="0" w:space="0" w:color="auto"/>
            <w:right w:val="none" w:sz="0" w:space="0" w:color="auto"/>
          </w:divBdr>
        </w:div>
        <w:div w:id="794832101">
          <w:marLeft w:val="480"/>
          <w:marRight w:val="0"/>
          <w:marTop w:val="0"/>
          <w:marBottom w:val="0"/>
          <w:divBdr>
            <w:top w:val="none" w:sz="0" w:space="0" w:color="auto"/>
            <w:left w:val="none" w:sz="0" w:space="0" w:color="auto"/>
            <w:bottom w:val="none" w:sz="0" w:space="0" w:color="auto"/>
            <w:right w:val="none" w:sz="0" w:space="0" w:color="auto"/>
          </w:divBdr>
        </w:div>
        <w:div w:id="1243031502">
          <w:marLeft w:val="480"/>
          <w:marRight w:val="0"/>
          <w:marTop w:val="0"/>
          <w:marBottom w:val="0"/>
          <w:divBdr>
            <w:top w:val="none" w:sz="0" w:space="0" w:color="auto"/>
            <w:left w:val="none" w:sz="0" w:space="0" w:color="auto"/>
            <w:bottom w:val="none" w:sz="0" w:space="0" w:color="auto"/>
            <w:right w:val="none" w:sz="0" w:space="0" w:color="auto"/>
          </w:divBdr>
        </w:div>
        <w:div w:id="1081413797">
          <w:marLeft w:val="480"/>
          <w:marRight w:val="0"/>
          <w:marTop w:val="0"/>
          <w:marBottom w:val="0"/>
          <w:divBdr>
            <w:top w:val="none" w:sz="0" w:space="0" w:color="auto"/>
            <w:left w:val="none" w:sz="0" w:space="0" w:color="auto"/>
            <w:bottom w:val="none" w:sz="0" w:space="0" w:color="auto"/>
            <w:right w:val="none" w:sz="0" w:space="0" w:color="auto"/>
          </w:divBdr>
        </w:div>
        <w:div w:id="1973562448">
          <w:marLeft w:val="480"/>
          <w:marRight w:val="0"/>
          <w:marTop w:val="0"/>
          <w:marBottom w:val="0"/>
          <w:divBdr>
            <w:top w:val="none" w:sz="0" w:space="0" w:color="auto"/>
            <w:left w:val="none" w:sz="0" w:space="0" w:color="auto"/>
            <w:bottom w:val="none" w:sz="0" w:space="0" w:color="auto"/>
            <w:right w:val="none" w:sz="0" w:space="0" w:color="auto"/>
          </w:divBdr>
        </w:div>
        <w:div w:id="1252203158">
          <w:marLeft w:val="480"/>
          <w:marRight w:val="0"/>
          <w:marTop w:val="0"/>
          <w:marBottom w:val="0"/>
          <w:divBdr>
            <w:top w:val="none" w:sz="0" w:space="0" w:color="auto"/>
            <w:left w:val="none" w:sz="0" w:space="0" w:color="auto"/>
            <w:bottom w:val="none" w:sz="0" w:space="0" w:color="auto"/>
            <w:right w:val="none" w:sz="0" w:space="0" w:color="auto"/>
          </w:divBdr>
        </w:div>
        <w:div w:id="228540346">
          <w:marLeft w:val="480"/>
          <w:marRight w:val="0"/>
          <w:marTop w:val="0"/>
          <w:marBottom w:val="0"/>
          <w:divBdr>
            <w:top w:val="none" w:sz="0" w:space="0" w:color="auto"/>
            <w:left w:val="none" w:sz="0" w:space="0" w:color="auto"/>
            <w:bottom w:val="none" w:sz="0" w:space="0" w:color="auto"/>
            <w:right w:val="none" w:sz="0" w:space="0" w:color="auto"/>
          </w:divBdr>
        </w:div>
      </w:divsChild>
    </w:div>
    <w:div w:id="791289108">
      <w:bodyDiv w:val="1"/>
      <w:marLeft w:val="0"/>
      <w:marRight w:val="0"/>
      <w:marTop w:val="0"/>
      <w:marBottom w:val="0"/>
      <w:divBdr>
        <w:top w:val="none" w:sz="0" w:space="0" w:color="auto"/>
        <w:left w:val="none" w:sz="0" w:space="0" w:color="auto"/>
        <w:bottom w:val="none" w:sz="0" w:space="0" w:color="auto"/>
        <w:right w:val="none" w:sz="0" w:space="0" w:color="auto"/>
      </w:divBdr>
      <w:divsChild>
        <w:div w:id="720638925">
          <w:marLeft w:val="480"/>
          <w:marRight w:val="0"/>
          <w:marTop w:val="0"/>
          <w:marBottom w:val="0"/>
          <w:divBdr>
            <w:top w:val="none" w:sz="0" w:space="0" w:color="auto"/>
            <w:left w:val="none" w:sz="0" w:space="0" w:color="auto"/>
            <w:bottom w:val="none" w:sz="0" w:space="0" w:color="auto"/>
            <w:right w:val="none" w:sz="0" w:space="0" w:color="auto"/>
          </w:divBdr>
        </w:div>
        <w:div w:id="369427809">
          <w:marLeft w:val="480"/>
          <w:marRight w:val="0"/>
          <w:marTop w:val="0"/>
          <w:marBottom w:val="0"/>
          <w:divBdr>
            <w:top w:val="none" w:sz="0" w:space="0" w:color="auto"/>
            <w:left w:val="none" w:sz="0" w:space="0" w:color="auto"/>
            <w:bottom w:val="none" w:sz="0" w:space="0" w:color="auto"/>
            <w:right w:val="none" w:sz="0" w:space="0" w:color="auto"/>
          </w:divBdr>
        </w:div>
        <w:div w:id="345669375">
          <w:marLeft w:val="480"/>
          <w:marRight w:val="0"/>
          <w:marTop w:val="0"/>
          <w:marBottom w:val="0"/>
          <w:divBdr>
            <w:top w:val="none" w:sz="0" w:space="0" w:color="auto"/>
            <w:left w:val="none" w:sz="0" w:space="0" w:color="auto"/>
            <w:bottom w:val="none" w:sz="0" w:space="0" w:color="auto"/>
            <w:right w:val="none" w:sz="0" w:space="0" w:color="auto"/>
          </w:divBdr>
        </w:div>
        <w:div w:id="1515916931">
          <w:marLeft w:val="480"/>
          <w:marRight w:val="0"/>
          <w:marTop w:val="0"/>
          <w:marBottom w:val="0"/>
          <w:divBdr>
            <w:top w:val="none" w:sz="0" w:space="0" w:color="auto"/>
            <w:left w:val="none" w:sz="0" w:space="0" w:color="auto"/>
            <w:bottom w:val="none" w:sz="0" w:space="0" w:color="auto"/>
            <w:right w:val="none" w:sz="0" w:space="0" w:color="auto"/>
          </w:divBdr>
        </w:div>
        <w:div w:id="1946182290">
          <w:marLeft w:val="480"/>
          <w:marRight w:val="0"/>
          <w:marTop w:val="0"/>
          <w:marBottom w:val="0"/>
          <w:divBdr>
            <w:top w:val="none" w:sz="0" w:space="0" w:color="auto"/>
            <w:left w:val="none" w:sz="0" w:space="0" w:color="auto"/>
            <w:bottom w:val="none" w:sz="0" w:space="0" w:color="auto"/>
            <w:right w:val="none" w:sz="0" w:space="0" w:color="auto"/>
          </w:divBdr>
        </w:div>
        <w:div w:id="1189872501">
          <w:marLeft w:val="480"/>
          <w:marRight w:val="0"/>
          <w:marTop w:val="0"/>
          <w:marBottom w:val="0"/>
          <w:divBdr>
            <w:top w:val="none" w:sz="0" w:space="0" w:color="auto"/>
            <w:left w:val="none" w:sz="0" w:space="0" w:color="auto"/>
            <w:bottom w:val="none" w:sz="0" w:space="0" w:color="auto"/>
            <w:right w:val="none" w:sz="0" w:space="0" w:color="auto"/>
          </w:divBdr>
        </w:div>
        <w:div w:id="1809542806">
          <w:marLeft w:val="480"/>
          <w:marRight w:val="0"/>
          <w:marTop w:val="0"/>
          <w:marBottom w:val="0"/>
          <w:divBdr>
            <w:top w:val="none" w:sz="0" w:space="0" w:color="auto"/>
            <w:left w:val="none" w:sz="0" w:space="0" w:color="auto"/>
            <w:bottom w:val="none" w:sz="0" w:space="0" w:color="auto"/>
            <w:right w:val="none" w:sz="0" w:space="0" w:color="auto"/>
          </w:divBdr>
        </w:div>
        <w:div w:id="71047612">
          <w:marLeft w:val="480"/>
          <w:marRight w:val="0"/>
          <w:marTop w:val="0"/>
          <w:marBottom w:val="0"/>
          <w:divBdr>
            <w:top w:val="none" w:sz="0" w:space="0" w:color="auto"/>
            <w:left w:val="none" w:sz="0" w:space="0" w:color="auto"/>
            <w:bottom w:val="none" w:sz="0" w:space="0" w:color="auto"/>
            <w:right w:val="none" w:sz="0" w:space="0" w:color="auto"/>
          </w:divBdr>
        </w:div>
        <w:div w:id="1741830688">
          <w:marLeft w:val="480"/>
          <w:marRight w:val="0"/>
          <w:marTop w:val="0"/>
          <w:marBottom w:val="0"/>
          <w:divBdr>
            <w:top w:val="none" w:sz="0" w:space="0" w:color="auto"/>
            <w:left w:val="none" w:sz="0" w:space="0" w:color="auto"/>
            <w:bottom w:val="none" w:sz="0" w:space="0" w:color="auto"/>
            <w:right w:val="none" w:sz="0" w:space="0" w:color="auto"/>
          </w:divBdr>
        </w:div>
        <w:div w:id="1825320845">
          <w:marLeft w:val="480"/>
          <w:marRight w:val="0"/>
          <w:marTop w:val="0"/>
          <w:marBottom w:val="0"/>
          <w:divBdr>
            <w:top w:val="none" w:sz="0" w:space="0" w:color="auto"/>
            <w:left w:val="none" w:sz="0" w:space="0" w:color="auto"/>
            <w:bottom w:val="none" w:sz="0" w:space="0" w:color="auto"/>
            <w:right w:val="none" w:sz="0" w:space="0" w:color="auto"/>
          </w:divBdr>
        </w:div>
        <w:div w:id="140586476">
          <w:marLeft w:val="480"/>
          <w:marRight w:val="0"/>
          <w:marTop w:val="0"/>
          <w:marBottom w:val="0"/>
          <w:divBdr>
            <w:top w:val="none" w:sz="0" w:space="0" w:color="auto"/>
            <w:left w:val="none" w:sz="0" w:space="0" w:color="auto"/>
            <w:bottom w:val="none" w:sz="0" w:space="0" w:color="auto"/>
            <w:right w:val="none" w:sz="0" w:space="0" w:color="auto"/>
          </w:divBdr>
        </w:div>
        <w:div w:id="1305769980">
          <w:marLeft w:val="480"/>
          <w:marRight w:val="0"/>
          <w:marTop w:val="0"/>
          <w:marBottom w:val="0"/>
          <w:divBdr>
            <w:top w:val="none" w:sz="0" w:space="0" w:color="auto"/>
            <w:left w:val="none" w:sz="0" w:space="0" w:color="auto"/>
            <w:bottom w:val="none" w:sz="0" w:space="0" w:color="auto"/>
            <w:right w:val="none" w:sz="0" w:space="0" w:color="auto"/>
          </w:divBdr>
        </w:div>
        <w:div w:id="703483348">
          <w:marLeft w:val="480"/>
          <w:marRight w:val="0"/>
          <w:marTop w:val="0"/>
          <w:marBottom w:val="0"/>
          <w:divBdr>
            <w:top w:val="none" w:sz="0" w:space="0" w:color="auto"/>
            <w:left w:val="none" w:sz="0" w:space="0" w:color="auto"/>
            <w:bottom w:val="none" w:sz="0" w:space="0" w:color="auto"/>
            <w:right w:val="none" w:sz="0" w:space="0" w:color="auto"/>
          </w:divBdr>
        </w:div>
        <w:div w:id="582762153">
          <w:marLeft w:val="480"/>
          <w:marRight w:val="0"/>
          <w:marTop w:val="0"/>
          <w:marBottom w:val="0"/>
          <w:divBdr>
            <w:top w:val="none" w:sz="0" w:space="0" w:color="auto"/>
            <w:left w:val="none" w:sz="0" w:space="0" w:color="auto"/>
            <w:bottom w:val="none" w:sz="0" w:space="0" w:color="auto"/>
            <w:right w:val="none" w:sz="0" w:space="0" w:color="auto"/>
          </w:divBdr>
        </w:div>
        <w:div w:id="330762042">
          <w:marLeft w:val="480"/>
          <w:marRight w:val="0"/>
          <w:marTop w:val="0"/>
          <w:marBottom w:val="0"/>
          <w:divBdr>
            <w:top w:val="none" w:sz="0" w:space="0" w:color="auto"/>
            <w:left w:val="none" w:sz="0" w:space="0" w:color="auto"/>
            <w:bottom w:val="none" w:sz="0" w:space="0" w:color="auto"/>
            <w:right w:val="none" w:sz="0" w:space="0" w:color="auto"/>
          </w:divBdr>
        </w:div>
        <w:div w:id="894778823">
          <w:marLeft w:val="480"/>
          <w:marRight w:val="0"/>
          <w:marTop w:val="0"/>
          <w:marBottom w:val="0"/>
          <w:divBdr>
            <w:top w:val="none" w:sz="0" w:space="0" w:color="auto"/>
            <w:left w:val="none" w:sz="0" w:space="0" w:color="auto"/>
            <w:bottom w:val="none" w:sz="0" w:space="0" w:color="auto"/>
            <w:right w:val="none" w:sz="0" w:space="0" w:color="auto"/>
          </w:divBdr>
        </w:div>
        <w:div w:id="641274465">
          <w:marLeft w:val="480"/>
          <w:marRight w:val="0"/>
          <w:marTop w:val="0"/>
          <w:marBottom w:val="0"/>
          <w:divBdr>
            <w:top w:val="none" w:sz="0" w:space="0" w:color="auto"/>
            <w:left w:val="none" w:sz="0" w:space="0" w:color="auto"/>
            <w:bottom w:val="none" w:sz="0" w:space="0" w:color="auto"/>
            <w:right w:val="none" w:sz="0" w:space="0" w:color="auto"/>
          </w:divBdr>
        </w:div>
        <w:div w:id="2052683684">
          <w:marLeft w:val="480"/>
          <w:marRight w:val="0"/>
          <w:marTop w:val="0"/>
          <w:marBottom w:val="0"/>
          <w:divBdr>
            <w:top w:val="none" w:sz="0" w:space="0" w:color="auto"/>
            <w:left w:val="none" w:sz="0" w:space="0" w:color="auto"/>
            <w:bottom w:val="none" w:sz="0" w:space="0" w:color="auto"/>
            <w:right w:val="none" w:sz="0" w:space="0" w:color="auto"/>
          </w:divBdr>
        </w:div>
        <w:div w:id="775439223">
          <w:marLeft w:val="480"/>
          <w:marRight w:val="0"/>
          <w:marTop w:val="0"/>
          <w:marBottom w:val="0"/>
          <w:divBdr>
            <w:top w:val="none" w:sz="0" w:space="0" w:color="auto"/>
            <w:left w:val="none" w:sz="0" w:space="0" w:color="auto"/>
            <w:bottom w:val="none" w:sz="0" w:space="0" w:color="auto"/>
            <w:right w:val="none" w:sz="0" w:space="0" w:color="auto"/>
          </w:divBdr>
        </w:div>
        <w:div w:id="1399547639">
          <w:marLeft w:val="480"/>
          <w:marRight w:val="0"/>
          <w:marTop w:val="0"/>
          <w:marBottom w:val="0"/>
          <w:divBdr>
            <w:top w:val="none" w:sz="0" w:space="0" w:color="auto"/>
            <w:left w:val="none" w:sz="0" w:space="0" w:color="auto"/>
            <w:bottom w:val="none" w:sz="0" w:space="0" w:color="auto"/>
            <w:right w:val="none" w:sz="0" w:space="0" w:color="auto"/>
          </w:divBdr>
        </w:div>
      </w:divsChild>
    </w:div>
    <w:div w:id="802693281">
      <w:bodyDiv w:val="1"/>
      <w:marLeft w:val="0"/>
      <w:marRight w:val="0"/>
      <w:marTop w:val="0"/>
      <w:marBottom w:val="0"/>
      <w:divBdr>
        <w:top w:val="none" w:sz="0" w:space="0" w:color="auto"/>
        <w:left w:val="none" w:sz="0" w:space="0" w:color="auto"/>
        <w:bottom w:val="none" w:sz="0" w:space="0" w:color="auto"/>
        <w:right w:val="none" w:sz="0" w:space="0" w:color="auto"/>
      </w:divBdr>
    </w:div>
    <w:div w:id="822743305">
      <w:bodyDiv w:val="1"/>
      <w:marLeft w:val="0"/>
      <w:marRight w:val="0"/>
      <w:marTop w:val="0"/>
      <w:marBottom w:val="0"/>
      <w:divBdr>
        <w:top w:val="none" w:sz="0" w:space="0" w:color="auto"/>
        <w:left w:val="none" w:sz="0" w:space="0" w:color="auto"/>
        <w:bottom w:val="none" w:sz="0" w:space="0" w:color="auto"/>
        <w:right w:val="none" w:sz="0" w:space="0" w:color="auto"/>
      </w:divBdr>
    </w:div>
    <w:div w:id="823741764">
      <w:bodyDiv w:val="1"/>
      <w:marLeft w:val="0"/>
      <w:marRight w:val="0"/>
      <w:marTop w:val="0"/>
      <w:marBottom w:val="0"/>
      <w:divBdr>
        <w:top w:val="none" w:sz="0" w:space="0" w:color="auto"/>
        <w:left w:val="none" w:sz="0" w:space="0" w:color="auto"/>
        <w:bottom w:val="none" w:sz="0" w:space="0" w:color="auto"/>
        <w:right w:val="none" w:sz="0" w:space="0" w:color="auto"/>
      </w:divBdr>
    </w:div>
    <w:div w:id="851383338">
      <w:bodyDiv w:val="1"/>
      <w:marLeft w:val="0"/>
      <w:marRight w:val="0"/>
      <w:marTop w:val="0"/>
      <w:marBottom w:val="0"/>
      <w:divBdr>
        <w:top w:val="none" w:sz="0" w:space="0" w:color="auto"/>
        <w:left w:val="none" w:sz="0" w:space="0" w:color="auto"/>
        <w:bottom w:val="none" w:sz="0" w:space="0" w:color="auto"/>
        <w:right w:val="none" w:sz="0" w:space="0" w:color="auto"/>
      </w:divBdr>
    </w:div>
    <w:div w:id="869495985">
      <w:bodyDiv w:val="1"/>
      <w:marLeft w:val="0"/>
      <w:marRight w:val="0"/>
      <w:marTop w:val="0"/>
      <w:marBottom w:val="0"/>
      <w:divBdr>
        <w:top w:val="none" w:sz="0" w:space="0" w:color="auto"/>
        <w:left w:val="none" w:sz="0" w:space="0" w:color="auto"/>
        <w:bottom w:val="none" w:sz="0" w:space="0" w:color="auto"/>
        <w:right w:val="none" w:sz="0" w:space="0" w:color="auto"/>
      </w:divBdr>
    </w:div>
    <w:div w:id="879049291">
      <w:bodyDiv w:val="1"/>
      <w:marLeft w:val="0"/>
      <w:marRight w:val="0"/>
      <w:marTop w:val="0"/>
      <w:marBottom w:val="0"/>
      <w:divBdr>
        <w:top w:val="none" w:sz="0" w:space="0" w:color="auto"/>
        <w:left w:val="none" w:sz="0" w:space="0" w:color="auto"/>
        <w:bottom w:val="none" w:sz="0" w:space="0" w:color="auto"/>
        <w:right w:val="none" w:sz="0" w:space="0" w:color="auto"/>
      </w:divBdr>
    </w:div>
    <w:div w:id="885408618">
      <w:bodyDiv w:val="1"/>
      <w:marLeft w:val="0"/>
      <w:marRight w:val="0"/>
      <w:marTop w:val="0"/>
      <w:marBottom w:val="0"/>
      <w:divBdr>
        <w:top w:val="none" w:sz="0" w:space="0" w:color="auto"/>
        <w:left w:val="none" w:sz="0" w:space="0" w:color="auto"/>
        <w:bottom w:val="none" w:sz="0" w:space="0" w:color="auto"/>
        <w:right w:val="none" w:sz="0" w:space="0" w:color="auto"/>
      </w:divBdr>
    </w:div>
    <w:div w:id="906458602">
      <w:bodyDiv w:val="1"/>
      <w:marLeft w:val="0"/>
      <w:marRight w:val="0"/>
      <w:marTop w:val="0"/>
      <w:marBottom w:val="0"/>
      <w:divBdr>
        <w:top w:val="none" w:sz="0" w:space="0" w:color="auto"/>
        <w:left w:val="none" w:sz="0" w:space="0" w:color="auto"/>
        <w:bottom w:val="none" w:sz="0" w:space="0" w:color="auto"/>
        <w:right w:val="none" w:sz="0" w:space="0" w:color="auto"/>
      </w:divBdr>
    </w:div>
    <w:div w:id="908077947">
      <w:bodyDiv w:val="1"/>
      <w:marLeft w:val="0"/>
      <w:marRight w:val="0"/>
      <w:marTop w:val="0"/>
      <w:marBottom w:val="0"/>
      <w:divBdr>
        <w:top w:val="none" w:sz="0" w:space="0" w:color="auto"/>
        <w:left w:val="none" w:sz="0" w:space="0" w:color="auto"/>
        <w:bottom w:val="none" w:sz="0" w:space="0" w:color="auto"/>
        <w:right w:val="none" w:sz="0" w:space="0" w:color="auto"/>
      </w:divBdr>
    </w:div>
    <w:div w:id="910431861">
      <w:bodyDiv w:val="1"/>
      <w:marLeft w:val="0"/>
      <w:marRight w:val="0"/>
      <w:marTop w:val="0"/>
      <w:marBottom w:val="0"/>
      <w:divBdr>
        <w:top w:val="none" w:sz="0" w:space="0" w:color="auto"/>
        <w:left w:val="none" w:sz="0" w:space="0" w:color="auto"/>
        <w:bottom w:val="none" w:sz="0" w:space="0" w:color="auto"/>
        <w:right w:val="none" w:sz="0" w:space="0" w:color="auto"/>
      </w:divBdr>
    </w:div>
    <w:div w:id="912541310">
      <w:bodyDiv w:val="1"/>
      <w:marLeft w:val="0"/>
      <w:marRight w:val="0"/>
      <w:marTop w:val="0"/>
      <w:marBottom w:val="0"/>
      <w:divBdr>
        <w:top w:val="none" w:sz="0" w:space="0" w:color="auto"/>
        <w:left w:val="none" w:sz="0" w:space="0" w:color="auto"/>
        <w:bottom w:val="none" w:sz="0" w:space="0" w:color="auto"/>
        <w:right w:val="none" w:sz="0" w:space="0" w:color="auto"/>
      </w:divBdr>
    </w:div>
    <w:div w:id="931082424">
      <w:bodyDiv w:val="1"/>
      <w:marLeft w:val="0"/>
      <w:marRight w:val="0"/>
      <w:marTop w:val="0"/>
      <w:marBottom w:val="0"/>
      <w:divBdr>
        <w:top w:val="none" w:sz="0" w:space="0" w:color="auto"/>
        <w:left w:val="none" w:sz="0" w:space="0" w:color="auto"/>
        <w:bottom w:val="none" w:sz="0" w:space="0" w:color="auto"/>
        <w:right w:val="none" w:sz="0" w:space="0" w:color="auto"/>
      </w:divBdr>
    </w:div>
    <w:div w:id="933561371">
      <w:bodyDiv w:val="1"/>
      <w:marLeft w:val="0"/>
      <w:marRight w:val="0"/>
      <w:marTop w:val="0"/>
      <w:marBottom w:val="0"/>
      <w:divBdr>
        <w:top w:val="none" w:sz="0" w:space="0" w:color="auto"/>
        <w:left w:val="none" w:sz="0" w:space="0" w:color="auto"/>
        <w:bottom w:val="none" w:sz="0" w:space="0" w:color="auto"/>
        <w:right w:val="none" w:sz="0" w:space="0" w:color="auto"/>
      </w:divBdr>
      <w:divsChild>
        <w:div w:id="1074201057">
          <w:marLeft w:val="480"/>
          <w:marRight w:val="0"/>
          <w:marTop w:val="0"/>
          <w:marBottom w:val="0"/>
          <w:divBdr>
            <w:top w:val="none" w:sz="0" w:space="0" w:color="auto"/>
            <w:left w:val="none" w:sz="0" w:space="0" w:color="auto"/>
            <w:bottom w:val="none" w:sz="0" w:space="0" w:color="auto"/>
            <w:right w:val="none" w:sz="0" w:space="0" w:color="auto"/>
          </w:divBdr>
        </w:div>
        <w:div w:id="24867541">
          <w:marLeft w:val="480"/>
          <w:marRight w:val="0"/>
          <w:marTop w:val="0"/>
          <w:marBottom w:val="0"/>
          <w:divBdr>
            <w:top w:val="none" w:sz="0" w:space="0" w:color="auto"/>
            <w:left w:val="none" w:sz="0" w:space="0" w:color="auto"/>
            <w:bottom w:val="none" w:sz="0" w:space="0" w:color="auto"/>
            <w:right w:val="none" w:sz="0" w:space="0" w:color="auto"/>
          </w:divBdr>
        </w:div>
        <w:div w:id="518665132">
          <w:marLeft w:val="480"/>
          <w:marRight w:val="0"/>
          <w:marTop w:val="0"/>
          <w:marBottom w:val="0"/>
          <w:divBdr>
            <w:top w:val="none" w:sz="0" w:space="0" w:color="auto"/>
            <w:left w:val="none" w:sz="0" w:space="0" w:color="auto"/>
            <w:bottom w:val="none" w:sz="0" w:space="0" w:color="auto"/>
            <w:right w:val="none" w:sz="0" w:space="0" w:color="auto"/>
          </w:divBdr>
        </w:div>
        <w:div w:id="1954631894">
          <w:marLeft w:val="480"/>
          <w:marRight w:val="0"/>
          <w:marTop w:val="0"/>
          <w:marBottom w:val="0"/>
          <w:divBdr>
            <w:top w:val="none" w:sz="0" w:space="0" w:color="auto"/>
            <w:left w:val="none" w:sz="0" w:space="0" w:color="auto"/>
            <w:bottom w:val="none" w:sz="0" w:space="0" w:color="auto"/>
            <w:right w:val="none" w:sz="0" w:space="0" w:color="auto"/>
          </w:divBdr>
        </w:div>
        <w:div w:id="2097748238">
          <w:marLeft w:val="480"/>
          <w:marRight w:val="0"/>
          <w:marTop w:val="0"/>
          <w:marBottom w:val="0"/>
          <w:divBdr>
            <w:top w:val="none" w:sz="0" w:space="0" w:color="auto"/>
            <w:left w:val="none" w:sz="0" w:space="0" w:color="auto"/>
            <w:bottom w:val="none" w:sz="0" w:space="0" w:color="auto"/>
            <w:right w:val="none" w:sz="0" w:space="0" w:color="auto"/>
          </w:divBdr>
        </w:div>
        <w:div w:id="1567567751">
          <w:marLeft w:val="480"/>
          <w:marRight w:val="0"/>
          <w:marTop w:val="0"/>
          <w:marBottom w:val="0"/>
          <w:divBdr>
            <w:top w:val="none" w:sz="0" w:space="0" w:color="auto"/>
            <w:left w:val="none" w:sz="0" w:space="0" w:color="auto"/>
            <w:bottom w:val="none" w:sz="0" w:space="0" w:color="auto"/>
            <w:right w:val="none" w:sz="0" w:space="0" w:color="auto"/>
          </w:divBdr>
        </w:div>
        <w:div w:id="886573472">
          <w:marLeft w:val="480"/>
          <w:marRight w:val="0"/>
          <w:marTop w:val="0"/>
          <w:marBottom w:val="0"/>
          <w:divBdr>
            <w:top w:val="none" w:sz="0" w:space="0" w:color="auto"/>
            <w:left w:val="none" w:sz="0" w:space="0" w:color="auto"/>
            <w:bottom w:val="none" w:sz="0" w:space="0" w:color="auto"/>
            <w:right w:val="none" w:sz="0" w:space="0" w:color="auto"/>
          </w:divBdr>
        </w:div>
        <w:div w:id="1673416359">
          <w:marLeft w:val="480"/>
          <w:marRight w:val="0"/>
          <w:marTop w:val="0"/>
          <w:marBottom w:val="0"/>
          <w:divBdr>
            <w:top w:val="none" w:sz="0" w:space="0" w:color="auto"/>
            <w:left w:val="none" w:sz="0" w:space="0" w:color="auto"/>
            <w:bottom w:val="none" w:sz="0" w:space="0" w:color="auto"/>
            <w:right w:val="none" w:sz="0" w:space="0" w:color="auto"/>
          </w:divBdr>
        </w:div>
        <w:div w:id="1980063690">
          <w:marLeft w:val="480"/>
          <w:marRight w:val="0"/>
          <w:marTop w:val="0"/>
          <w:marBottom w:val="0"/>
          <w:divBdr>
            <w:top w:val="none" w:sz="0" w:space="0" w:color="auto"/>
            <w:left w:val="none" w:sz="0" w:space="0" w:color="auto"/>
            <w:bottom w:val="none" w:sz="0" w:space="0" w:color="auto"/>
            <w:right w:val="none" w:sz="0" w:space="0" w:color="auto"/>
          </w:divBdr>
        </w:div>
        <w:div w:id="1200899974">
          <w:marLeft w:val="480"/>
          <w:marRight w:val="0"/>
          <w:marTop w:val="0"/>
          <w:marBottom w:val="0"/>
          <w:divBdr>
            <w:top w:val="none" w:sz="0" w:space="0" w:color="auto"/>
            <w:left w:val="none" w:sz="0" w:space="0" w:color="auto"/>
            <w:bottom w:val="none" w:sz="0" w:space="0" w:color="auto"/>
            <w:right w:val="none" w:sz="0" w:space="0" w:color="auto"/>
          </w:divBdr>
        </w:div>
        <w:div w:id="54816061">
          <w:marLeft w:val="480"/>
          <w:marRight w:val="0"/>
          <w:marTop w:val="0"/>
          <w:marBottom w:val="0"/>
          <w:divBdr>
            <w:top w:val="none" w:sz="0" w:space="0" w:color="auto"/>
            <w:left w:val="none" w:sz="0" w:space="0" w:color="auto"/>
            <w:bottom w:val="none" w:sz="0" w:space="0" w:color="auto"/>
            <w:right w:val="none" w:sz="0" w:space="0" w:color="auto"/>
          </w:divBdr>
        </w:div>
        <w:div w:id="561328244">
          <w:marLeft w:val="480"/>
          <w:marRight w:val="0"/>
          <w:marTop w:val="0"/>
          <w:marBottom w:val="0"/>
          <w:divBdr>
            <w:top w:val="none" w:sz="0" w:space="0" w:color="auto"/>
            <w:left w:val="none" w:sz="0" w:space="0" w:color="auto"/>
            <w:bottom w:val="none" w:sz="0" w:space="0" w:color="auto"/>
            <w:right w:val="none" w:sz="0" w:space="0" w:color="auto"/>
          </w:divBdr>
        </w:div>
        <w:div w:id="1052849516">
          <w:marLeft w:val="480"/>
          <w:marRight w:val="0"/>
          <w:marTop w:val="0"/>
          <w:marBottom w:val="0"/>
          <w:divBdr>
            <w:top w:val="none" w:sz="0" w:space="0" w:color="auto"/>
            <w:left w:val="none" w:sz="0" w:space="0" w:color="auto"/>
            <w:bottom w:val="none" w:sz="0" w:space="0" w:color="auto"/>
            <w:right w:val="none" w:sz="0" w:space="0" w:color="auto"/>
          </w:divBdr>
        </w:div>
        <w:div w:id="1719275820">
          <w:marLeft w:val="480"/>
          <w:marRight w:val="0"/>
          <w:marTop w:val="0"/>
          <w:marBottom w:val="0"/>
          <w:divBdr>
            <w:top w:val="none" w:sz="0" w:space="0" w:color="auto"/>
            <w:left w:val="none" w:sz="0" w:space="0" w:color="auto"/>
            <w:bottom w:val="none" w:sz="0" w:space="0" w:color="auto"/>
            <w:right w:val="none" w:sz="0" w:space="0" w:color="auto"/>
          </w:divBdr>
        </w:div>
        <w:div w:id="1468010644">
          <w:marLeft w:val="480"/>
          <w:marRight w:val="0"/>
          <w:marTop w:val="0"/>
          <w:marBottom w:val="0"/>
          <w:divBdr>
            <w:top w:val="none" w:sz="0" w:space="0" w:color="auto"/>
            <w:left w:val="none" w:sz="0" w:space="0" w:color="auto"/>
            <w:bottom w:val="none" w:sz="0" w:space="0" w:color="auto"/>
            <w:right w:val="none" w:sz="0" w:space="0" w:color="auto"/>
          </w:divBdr>
        </w:div>
        <w:div w:id="91438465">
          <w:marLeft w:val="480"/>
          <w:marRight w:val="0"/>
          <w:marTop w:val="0"/>
          <w:marBottom w:val="0"/>
          <w:divBdr>
            <w:top w:val="none" w:sz="0" w:space="0" w:color="auto"/>
            <w:left w:val="none" w:sz="0" w:space="0" w:color="auto"/>
            <w:bottom w:val="none" w:sz="0" w:space="0" w:color="auto"/>
            <w:right w:val="none" w:sz="0" w:space="0" w:color="auto"/>
          </w:divBdr>
        </w:div>
        <w:div w:id="1723165803">
          <w:marLeft w:val="480"/>
          <w:marRight w:val="0"/>
          <w:marTop w:val="0"/>
          <w:marBottom w:val="0"/>
          <w:divBdr>
            <w:top w:val="none" w:sz="0" w:space="0" w:color="auto"/>
            <w:left w:val="none" w:sz="0" w:space="0" w:color="auto"/>
            <w:bottom w:val="none" w:sz="0" w:space="0" w:color="auto"/>
            <w:right w:val="none" w:sz="0" w:space="0" w:color="auto"/>
          </w:divBdr>
        </w:div>
        <w:div w:id="1610888900">
          <w:marLeft w:val="480"/>
          <w:marRight w:val="0"/>
          <w:marTop w:val="0"/>
          <w:marBottom w:val="0"/>
          <w:divBdr>
            <w:top w:val="none" w:sz="0" w:space="0" w:color="auto"/>
            <w:left w:val="none" w:sz="0" w:space="0" w:color="auto"/>
            <w:bottom w:val="none" w:sz="0" w:space="0" w:color="auto"/>
            <w:right w:val="none" w:sz="0" w:space="0" w:color="auto"/>
          </w:divBdr>
        </w:div>
      </w:divsChild>
    </w:div>
    <w:div w:id="952328608">
      <w:bodyDiv w:val="1"/>
      <w:marLeft w:val="0"/>
      <w:marRight w:val="0"/>
      <w:marTop w:val="0"/>
      <w:marBottom w:val="0"/>
      <w:divBdr>
        <w:top w:val="none" w:sz="0" w:space="0" w:color="auto"/>
        <w:left w:val="none" w:sz="0" w:space="0" w:color="auto"/>
        <w:bottom w:val="none" w:sz="0" w:space="0" w:color="auto"/>
        <w:right w:val="none" w:sz="0" w:space="0" w:color="auto"/>
      </w:divBdr>
    </w:div>
    <w:div w:id="969825998">
      <w:bodyDiv w:val="1"/>
      <w:marLeft w:val="0"/>
      <w:marRight w:val="0"/>
      <w:marTop w:val="0"/>
      <w:marBottom w:val="0"/>
      <w:divBdr>
        <w:top w:val="none" w:sz="0" w:space="0" w:color="auto"/>
        <w:left w:val="none" w:sz="0" w:space="0" w:color="auto"/>
        <w:bottom w:val="none" w:sz="0" w:space="0" w:color="auto"/>
        <w:right w:val="none" w:sz="0" w:space="0" w:color="auto"/>
      </w:divBdr>
    </w:div>
    <w:div w:id="1008369576">
      <w:bodyDiv w:val="1"/>
      <w:marLeft w:val="0"/>
      <w:marRight w:val="0"/>
      <w:marTop w:val="0"/>
      <w:marBottom w:val="0"/>
      <w:divBdr>
        <w:top w:val="none" w:sz="0" w:space="0" w:color="auto"/>
        <w:left w:val="none" w:sz="0" w:space="0" w:color="auto"/>
        <w:bottom w:val="none" w:sz="0" w:space="0" w:color="auto"/>
        <w:right w:val="none" w:sz="0" w:space="0" w:color="auto"/>
      </w:divBdr>
      <w:divsChild>
        <w:div w:id="216479633">
          <w:marLeft w:val="480"/>
          <w:marRight w:val="0"/>
          <w:marTop w:val="0"/>
          <w:marBottom w:val="0"/>
          <w:divBdr>
            <w:top w:val="none" w:sz="0" w:space="0" w:color="auto"/>
            <w:left w:val="none" w:sz="0" w:space="0" w:color="auto"/>
            <w:bottom w:val="none" w:sz="0" w:space="0" w:color="auto"/>
            <w:right w:val="none" w:sz="0" w:space="0" w:color="auto"/>
          </w:divBdr>
        </w:div>
        <w:div w:id="85082738">
          <w:marLeft w:val="480"/>
          <w:marRight w:val="0"/>
          <w:marTop w:val="0"/>
          <w:marBottom w:val="0"/>
          <w:divBdr>
            <w:top w:val="none" w:sz="0" w:space="0" w:color="auto"/>
            <w:left w:val="none" w:sz="0" w:space="0" w:color="auto"/>
            <w:bottom w:val="none" w:sz="0" w:space="0" w:color="auto"/>
            <w:right w:val="none" w:sz="0" w:space="0" w:color="auto"/>
          </w:divBdr>
        </w:div>
        <w:div w:id="826900312">
          <w:marLeft w:val="480"/>
          <w:marRight w:val="0"/>
          <w:marTop w:val="0"/>
          <w:marBottom w:val="0"/>
          <w:divBdr>
            <w:top w:val="none" w:sz="0" w:space="0" w:color="auto"/>
            <w:left w:val="none" w:sz="0" w:space="0" w:color="auto"/>
            <w:bottom w:val="none" w:sz="0" w:space="0" w:color="auto"/>
            <w:right w:val="none" w:sz="0" w:space="0" w:color="auto"/>
          </w:divBdr>
        </w:div>
        <w:div w:id="666515279">
          <w:marLeft w:val="480"/>
          <w:marRight w:val="0"/>
          <w:marTop w:val="0"/>
          <w:marBottom w:val="0"/>
          <w:divBdr>
            <w:top w:val="none" w:sz="0" w:space="0" w:color="auto"/>
            <w:left w:val="none" w:sz="0" w:space="0" w:color="auto"/>
            <w:bottom w:val="none" w:sz="0" w:space="0" w:color="auto"/>
            <w:right w:val="none" w:sz="0" w:space="0" w:color="auto"/>
          </w:divBdr>
        </w:div>
        <w:div w:id="692606765">
          <w:marLeft w:val="480"/>
          <w:marRight w:val="0"/>
          <w:marTop w:val="0"/>
          <w:marBottom w:val="0"/>
          <w:divBdr>
            <w:top w:val="none" w:sz="0" w:space="0" w:color="auto"/>
            <w:left w:val="none" w:sz="0" w:space="0" w:color="auto"/>
            <w:bottom w:val="none" w:sz="0" w:space="0" w:color="auto"/>
            <w:right w:val="none" w:sz="0" w:space="0" w:color="auto"/>
          </w:divBdr>
        </w:div>
        <w:div w:id="1192182637">
          <w:marLeft w:val="480"/>
          <w:marRight w:val="0"/>
          <w:marTop w:val="0"/>
          <w:marBottom w:val="0"/>
          <w:divBdr>
            <w:top w:val="none" w:sz="0" w:space="0" w:color="auto"/>
            <w:left w:val="none" w:sz="0" w:space="0" w:color="auto"/>
            <w:bottom w:val="none" w:sz="0" w:space="0" w:color="auto"/>
            <w:right w:val="none" w:sz="0" w:space="0" w:color="auto"/>
          </w:divBdr>
        </w:div>
        <w:div w:id="1986005613">
          <w:marLeft w:val="480"/>
          <w:marRight w:val="0"/>
          <w:marTop w:val="0"/>
          <w:marBottom w:val="0"/>
          <w:divBdr>
            <w:top w:val="none" w:sz="0" w:space="0" w:color="auto"/>
            <w:left w:val="none" w:sz="0" w:space="0" w:color="auto"/>
            <w:bottom w:val="none" w:sz="0" w:space="0" w:color="auto"/>
            <w:right w:val="none" w:sz="0" w:space="0" w:color="auto"/>
          </w:divBdr>
        </w:div>
        <w:div w:id="516700337">
          <w:marLeft w:val="480"/>
          <w:marRight w:val="0"/>
          <w:marTop w:val="0"/>
          <w:marBottom w:val="0"/>
          <w:divBdr>
            <w:top w:val="none" w:sz="0" w:space="0" w:color="auto"/>
            <w:left w:val="none" w:sz="0" w:space="0" w:color="auto"/>
            <w:bottom w:val="none" w:sz="0" w:space="0" w:color="auto"/>
            <w:right w:val="none" w:sz="0" w:space="0" w:color="auto"/>
          </w:divBdr>
        </w:div>
        <w:div w:id="1847357417">
          <w:marLeft w:val="480"/>
          <w:marRight w:val="0"/>
          <w:marTop w:val="0"/>
          <w:marBottom w:val="0"/>
          <w:divBdr>
            <w:top w:val="none" w:sz="0" w:space="0" w:color="auto"/>
            <w:left w:val="none" w:sz="0" w:space="0" w:color="auto"/>
            <w:bottom w:val="none" w:sz="0" w:space="0" w:color="auto"/>
            <w:right w:val="none" w:sz="0" w:space="0" w:color="auto"/>
          </w:divBdr>
        </w:div>
        <w:div w:id="502013428">
          <w:marLeft w:val="480"/>
          <w:marRight w:val="0"/>
          <w:marTop w:val="0"/>
          <w:marBottom w:val="0"/>
          <w:divBdr>
            <w:top w:val="none" w:sz="0" w:space="0" w:color="auto"/>
            <w:left w:val="none" w:sz="0" w:space="0" w:color="auto"/>
            <w:bottom w:val="none" w:sz="0" w:space="0" w:color="auto"/>
            <w:right w:val="none" w:sz="0" w:space="0" w:color="auto"/>
          </w:divBdr>
        </w:div>
        <w:div w:id="1767845787">
          <w:marLeft w:val="480"/>
          <w:marRight w:val="0"/>
          <w:marTop w:val="0"/>
          <w:marBottom w:val="0"/>
          <w:divBdr>
            <w:top w:val="none" w:sz="0" w:space="0" w:color="auto"/>
            <w:left w:val="none" w:sz="0" w:space="0" w:color="auto"/>
            <w:bottom w:val="none" w:sz="0" w:space="0" w:color="auto"/>
            <w:right w:val="none" w:sz="0" w:space="0" w:color="auto"/>
          </w:divBdr>
        </w:div>
        <w:div w:id="1830705206">
          <w:marLeft w:val="480"/>
          <w:marRight w:val="0"/>
          <w:marTop w:val="0"/>
          <w:marBottom w:val="0"/>
          <w:divBdr>
            <w:top w:val="none" w:sz="0" w:space="0" w:color="auto"/>
            <w:left w:val="none" w:sz="0" w:space="0" w:color="auto"/>
            <w:bottom w:val="none" w:sz="0" w:space="0" w:color="auto"/>
            <w:right w:val="none" w:sz="0" w:space="0" w:color="auto"/>
          </w:divBdr>
        </w:div>
        <w:div w:id="214240940">
          <w:marLeft w:val="480"/>
          <w:marRight w:val="0"/>
          <w:marTop w:val="0"/>
          <w:marBottom w:val="0"/>
          <w:divBdr>
            <w:top w:val="none" w:sz="0" w:space="0" w:color="auto"/>
            <w:left w:val="none" w:sz="0" w:space="0" w:color="auto"/>
            <w:bottom w:val="none" w:sz="0" w:space="0" w:color="auto"/>
            <w:right w:val="none" w:sz="0" w:space="0" w:color="auto"/>
          </w:divBdr>
        </w:div>
        <w:div w:id="1566379877">
          <w:marLeft w:val="480"/>
          <w:marRight w:val="0"/>
          <w:marTop w:val="0"/>
          <w:marBottom w:val="0"/>
          <w:divBdr>
            <w:top w:val="none" w:sz="0" w:space="0" w:color="auto"/>
            <w:left w:val="none" w:sz="0" w:space="0" w:color="auto"/>
            <w:bottom w:val="none" w:sz="0" w:space="0" w:color="auto"/>
            <w:right w:val="none" w:sz="0" w:space="0" w:color="auto"/>
          </w:divBdr>
        </w:div>
        <w:div w:id="1600671988">
          <w:marLeft w:val="480"/>
          <w:marRight w:val="0"/>
          <w:marTop w:val="0"/>
          <w:marBottom w:val="0"/>
          <w:divBdr>
            <w:top w:val="none" w:sz="0" w:space="0" w:color="auto"/>
            <w:left w:val="none" w:sz="0" w:space="0" w:color="auto"/>
            <w:bottom w:val="none" w:sz="0" w:space="0" w:color="auto"/>
            <w:right w:val="none" w:sz="0" w:space="0" w:color="auto"/>
          </w:divBdr>
        </w:div>
        <w:div w:id="1648968715">
          <w:marLeft w:val="480"/>
          <w:marRight w:val="0"/>
          <w:marTop w:val="0"/>
          <w:marBottom w:val="0"/>
          <w:divBdr>
            <w:top w:val="none" w:sz="0" w:space="0" w:color="auto"/>
            <w:left w:val="none" w:sz="0" w:space="0" w:color="auto"/>
            <w:bottom w:val="none" w:sz="0" w:space="0" w:color="auto"/>
            <w:right w:val="none" w:sz="0" w:space="0" w:color="auto"/>
          </w:divBdr>
        </w:div>
        <w:div w:id="2056466963">
          <w:marLeft w:val="480"/>
          <w:marRight w:val="0"/>
          <w:marTop w:val="0"/>
          <w:marBottom w:val="0"/>
          <w:divBdr>
            <w:top w:val="none" w:sz="0" w:space="0" w:color="auto"/>
            <w:left w:val="none" w:sz="0" w:space="0" w:color="auto"/>
            <w:bottom w:val="none" w:sz="0" w:space="0" w:color="auto"/>
            <w:right w:val="none" w:sz="0" w:space="0" w:color="auto"/>
          </w:divBdr>
        </w:div>
        <w:div w:id="909123440">
          <w:marLeft w:val="480"/>
          <w:marRight w:val="0"/>
          <w:marTop w:val="0"/>
          <w:marBottom w:val="0"/>
          <w:divBdr>
            <w:top w:val="none" w:sz="0" w:space="0" w:color="auto"/>
            <w:left w:val="none" w:sz="0" w:space="0" w:color="auto"/>
            <w:bottom w:val="none" w:sz="0" w:space="0" w:color="auto"/>
            <w:right w:val="none" w:sz="0" w:space="0" w:color="auto"/>
          </w:divBdr>
        </w:div>
        <w:div w:id="1780024796">
          <w:marLeft w:val="480"/>
          <w:marRight w:val="0"/>
          <w:marTop w:val="0"/>
          <w:marBottom w:val="0"/>
          <w:divBdr>
            <w:top w:val="none" w:sz="0" w:space="0" w:color="auto"/>
            <w:left w:val="none" w:sz="0" w:space="0" w:color="auto"/>
            <w:bottom w:val="none" w:sz="0" w:space="0" w:color="auto"/>
            <w:right w:val="none" w:sz="0" w:space="0" w:color="auto"/>
          </w:divBdr>
        </w:div>
        <w:div w:id="460652861">
          <w:marLeft w:val="480"/>
          <w:marRight w:val="0"/>
          <w:marTop w:val="0"/>
          <w:marBottom w:val="0"/>
          <w:divBdr>
            <w:top w:val="none" w:sz="0" w:space="0" w:color="auto"/>
            <w:left w:val="none" w:sz="0" w:space="0" w:color="auto"/>
            <w:bottom w:val="none" w:sz="0" w:space="0" w:color="auto"/>
            <w:right w:val="none" w:sz="0" w:space="0" w:color="auto"/>
          </w:divBdr>
        </w:div>
        <w:div w:id="709384379">
          <w:marLeft w:val="480"/>
          <w:marRight w:val="0"/>
          <w:marTop w:val="0"/>
          <w:marBottom w:val="0"/>
          <w:divBdr>
            <w:top w:val="none" w:sz="0" w:space="0" w:color="auto"/>
            <w:left w:val="none" w:sz="0" w:space="0" w:color="auto"/>
            <w:bottom w:val="none" w:sz="0" w:space="0" w:color="auto"/>
            <w:right w:val="none" w:sz="0" w:space="0" w:color="auto"/>
          </w:divBdr>
        </w:div>
        <w:div w:id="1185366665">
          <w:marLeft w:val="480"/>
          <w:marRight w:val="0"/>
          <w:marTop w:val="0"/>
          <w:marBottom w:val="0"/>
          <w:divBdr>
            <w:top w:val="none" w:sz="0" w:space="0" w:color="auto"/>
            <w:left w:val="none" w:sz="0" w:space="0" w:color="auto"/>
            <w:bottom w:val="none" w:sz="0" w:space="0" w:color="auto"/>
            <w:right w:val="none" w:sz="0" w:space="0" w:color="auto"/>
          </w:divBdr>
        </w:div>
      </w:divsChild>
    </w:div>
    <w:div w:id="1015888557">
      <w:bodyDiv w:val="1"/>
      <w:marLeft w:val="0"/>
      <w:marRight w:val="0"/>
      <w:marTop w:val="0"/>
      <w:marBottom w:val="0"/>
      <w:divBdr>
        <w:top w:val="none" w:sz="0" w:space="0" w:color="auto"/>
        <w:left w:val="none" w:sz="0" w:space="0" w:color="auto"/>
        <w:bottom w:val="none" w:sz="0" w:space="0" w:color="auto"/>
        <w:right w:val="none" w:sz="0" w:space="0" w:color="auto"/>
      </w:divBdr>
    </w:div>
    <w:div w:id="1022046386">
      <w:bodyDiv w:val="1"/>
      <w:marLeft w:val="0"/>
      <w:marRight w:val="0"/>
      <w:marTop w:val="0"/>
      <w:marBottom w:val="0"/>
      <w:divBdr>
        <w:top w:val="none" w:sz="0" w:space="0" w:color="auto"/>
        <w:left w:val="none" w:sz="0" w:space="0" w:color="auto"/>
        <w:bottom w:val="none" w:sz="0" w:space="0" w:color="auto"/>
        <w:right w:val="none" w:sz="0" w:space="0" w:color="auto"/>
      </w:divBdr>
    </w:div>
    <w:div w:id="1092049063">
      <w:bodyDiv w:val="1"/>
      <w:marLeft w:val="0"/>
      <w:marRight w:val="0"/>
      <w:marTop w:val="0"/>
      <w:marBottom w:val="0"/>
      <w:divBdr>
        <w:top w:val="none" w:sz="0" w:space="0" w:color="auto"/>
        <w:left w:val="none" w:sz="0" w:space="0" w:color="auto"/>
        <w:bottom w:val="none" w:sz="0" w:space="0" w:color="auto"/>
        <w:right w:val="none" w:sz="0" w:space="0" w:color="auto"/>
      </w:divBdr>
    </w:div>
    <w:div w:id="1098595340">
      <w:bodyDiv w:val="1"/>
      <w:marLeft w:val="0"/>
      <w:marRight w:val="0"/>
      <w:marTop w:val="0"/>
      <w:marBottom w:val="0"/>
      <w:divBdr>
        <w:top w:val="none" w:sz="0" w:space="0" w:color="auto"/>
        <w:left w:val="none" w:sz="0" w:space="0" w:color="auto"/>
        <w:bottom w:val="none" w:sz="0" w:space="0" w:color="auto"/>
        <w:right w:val="none" w:sz="0" w:space="0" w:color="auto"/>
      </w:divBdr>
    </w:div>
    <w:div w:id="1099448797">
      <w:bodyDiv w:val="1"/>
      <w:marLeft w:val="0"/>
      <w:marRight w:val="0"/>
      <w:marTop w:val="0"/>
      <w:marBottom w:val="0"/>
      <w:divBdr>
        <w:top w:val="none" w:sz="0" w:space="0" w:color="auto"/>
        <w:left w:val="none" w:sz="0" w:space="0" w:color="auto"/>
        <w:bottom w:val="none" w:sz="0" w:space="0" w:color="auto"/>
        <w:right w:val="none" w:sz="0" w:space="0" w:color="auto"/>
      </w:divBdr>
    </w:div>
    <w:div w:id="1100443978">
      <w:bodyDiv w:val="1"/>
      <w:marLeft w:val="0"/>
      <w:marRight w:val="0"/>
      <w:marTop w:val="0"/>
      <w:marBottom w:val="0"/>
      <w:divBdr>
        <w:top w:val="none" w:sz="0" w:space="0" w:color="auto"/>
        <w:left w:val="none" w:sz="0" w:space="0" w:color="auto"/>
        <w:bottom w:val="none" w:sz="0" w:space="0" w:color="auto"/>
        <w:right w:val="none" w:sz="0" w:space="0" w:color="auto"/>
      </w:divBdr>
      <w:divsChild>
        <w:div w:id="679240653">
          <w:marLeft w:val="480"/>
          <w:marRight w:val="0"/>
          <w:marTop w:val="0"/>
          <w:marBottom w:val="0"/>
          <w:divBdr>
            <w:top w:val="none" w:sz="0" w:space="0" w:color="auto"/>
            <w:left w:val="none" w:sz="0" w:space="0" w:color="auto"/>
            <w:bottom w:val="none" w:sz="0" w:space="0" w:color="auto"/>
            <w:right w:val="none" w:sz="0" w:space="0" w:color="auto"/>
          </w:divBdr>
        </w:div>
        <w:div w:id="1687898651">
          <w:marLeft w:val="480"/>
          <w:marRight w:val="0"/>
          <w:marTop w:val="0"/>
          <w:marBottom w:val="0"/>
          <w:divBdr>
            <w:top w:val="none" w:sz="0" w:space="0" w:color="auto"/>
            <w:left w:val="none" w:sz="0" w:space="0" w:color="auto"/>
            <w:bottom w:val="none" w:sz="0" w:space="0" w:color="auto"/>
            <w:right w:val="none" w:sz="0" w:space="0" w:color="auto"/>
          </w:divBdr>
        </w:div>
        <w:div w:id="2040741180">
          <w:marLeft w:val="480"/>
          <w:marRight w:val="0"/>
          <w:marTop w:val="0"/>
          <w:marBottom w:val="0"/>
          <w:divBdr>
            <w:top w:val="none" w:sz="0" w:space="0" w:color="auto"/>
            <w:left w:val="none" w:sz="0" w:space="0" w:color="auto"/>
            <w:bottom w:val="none" w:sz="0" w:space="0" w:color="auto"/>
            <w:right w:val="none" w:sz="0" w:space="0" w:color="auto"/>
          </w:divBdr>
        </w:div>
        <w:div w:id="1558396963">
          <w:marLeft w:val="480"/>
          <w:marRight w:val="0"/>
          <w:marTop w:val="0"/>
          <w:marBottom w:val="0"/>
          <w:divBdr>
            <w:top w:val="none" w:sz="0" w:space="0" w:color="auto"/>
            <w:left w:val="none" w:sz="0" w:space="0" w:color="auto"/>
            <w:bottom w:val="none" w:sz="0" w:space="0" w:color="auto"/>
            <w:right w:val="none" w:sz="0" w:space="0" w:color="auto"/>
          </w:divBdr>
        </w:div>
        <w:div w:id="295376809">
          <w:marLeft w:val="480"/>
          <w:marRight w:val="0"/>
          <w:marTop w:val="0"/>
          <w:marBottom w:val="0"/>
          <w:divBdr>
            <w:top w:val="none" w:sz="0" w:space="0" w:color="auto"/>
            <w:left w:val="none" w:sz="0" w:space="0" w:color="auto"/>
            <w:bottom w:val="none" w:sz="0" w:space="0" w:color="auto"/>
            <w:right w:val="none" w:sz="0" w:space="0" w:color="auto"/>
          </w:divBdr>
        </w:div>
        <w:div w:id="963655014">
          <w:marLeft w:val="480"/>
          <w:marRight w:val="0"/>
          <w:marTop w:val="0"/>
          <w:marBottom w:val="0"/>
          <w:divBdr>
            <w:top w:val="none" w:sz="0" w:space="0" w:color="auto"/>
            <w:left w:val="none" w:sz="0" w:space="0" w:color="auto"/>
            <w:bottom w:val="none" w:sz="0" w:space="0" w:color="auto"/>
            <w:right w:val="none" w:sz="0" w:space="0" w:color="auto"/>
          </w:divBdr>
        </w:div>
        <w:div w:id="799150314">
          <w:marLeft w:val="480"/>
          <w:marRight w:val="0"/>
          <w:marTop w:val="0"/>
          <w:marBottom w:val="0"/>
          <w:divBdr>
            <w:top w:val="none" w:sz="0" w:space="0" w:color="auto"/>
            <w:left w:val="none" w:sz="0" w:space="0" w:color="auto"/>
            <w:bottom w:val="none" w:sz="0" w:space="0" w:color="auto"/>
            <w:right w:val="none" w:sz="0" w:space="0" w:color="auto"/>
          </w:divBdr>
        </w:div>
        <w:div w:id="474420065">
          <w:marLeft w:val="480"/>
          <w:marRight w:val="0"/>
          <w:marTop w:val="0"/>
          <w:marBottom w:val="0"/>
          <w:divBdr>
            <w:top w:val="none" w:sz="0" w:space="0" w:color="auto"/>
            <w:left w:val="none" w:sz="0" w:space="0" w:color="auto"/>
            <w:bottom w:val="none" w:sz="0" w:space="0" w:color="auto"/>
            <w:right w:val="none" w:sz="0" w:space="0" w:color="auto"/>
          </w:divBdr>
        </w:div>
        <w:div w:id="2019039811">
          <w:marLeft w:val="480"/>
          <w:marRight w:val="0"/>
          <w:marTop w:val="0"/>
          <w:marBottom w:val="0"/>
          <w:divBdr>
            <w:top w:val="none" w:sz="0" w:space="0" w:color="auto"/>
            <w:left w:val="none" w:sz="0" w:space="0" w:color="auto"/>
            <w:bottom w:val="none" w:sz="0" w:space="0" w:color="auto"/>
            <w:right w:val="none" w:sz="0" w:space="0" w:color="auto"/>
          </w:divBdr>
        </w:div>
        <w:div w:id="1082288637">
          <w:marLeft w:val="480"/>
          <w:marRight w:val="0"/>
          <w:marTop w:val="0"/>
          <w:marBottom w:val="0"/>
          <w:divBdr>
            <w:top w:val="none" w:sz="0" w:space="0" w:color="auto"/>
            <w:left w:val="none" w:sz="0" w:space="0" w:color="auto"/>
            <w:bottom w:val="none" w:sz="0" w:space="0" w:color="auto"/>
            <w:right w:val="none" w:sz="0" w:space="0" w:color="auto"/>
          </w:divBdr>
        </w:div>
        <w:div w:id="309217429">
          <w:marLeft w:val="480"/>
          <w:marRight w:val="0"/>
          <w:marTop w:val="0"/>
          <w:marBottom w:val="0"/>
          <w:divBdr>
            <w:top w:val="none" w:sz="0" w:space="0" w:color="auto"/>
            <w:left w:val="none" w:sz="0" w:space="0" w:color="auto"/>
            <w:bottom w:val="none" w:sz="0" w:space="0" w:color="auto"/>
            <w:right w:val="none" w:sz="0" w:space="0" w:color="auto"/>
          </w:divBdr>
        </w:div>
        <w:div w:id="1150368702">
          <w:marLeft w:val="480"/>
          <w:marRight w:val="0"/>
          <w:marTop w:val="0"/>
          <w:marBottom w:val="0"/>
          <w:divBdr>
            <w:top w:val="none" w:sz="0" w:space="0" w:color="auto"/>
            <w:left w:val="none" w:sz="0" w:space="0" w:color="auto"/>
            <w:bottom w:val="none" w:sz="0" w:space="0" w:color="auto"/>
            <w:right w:val="none" w:sz="0" w:space="0" w:color="auto"/>
          </w:divBdr>
        </w:div>
        <w:div w:id="1383479824">
          <w:marLeft w:val="480"/>
          <w:marRight w:val="0"/>
          <w:marTop w:val="0"/>
          <w:marBottom w:val="0"/>
          <w:divBdr>
            <w:top w:val="none" w:sz="0" w:space="0" w:color="auto"/>
            <w:left w:val="none" w:sz="0" w:space="0" w:color="auto"/>
            <w:bottom w:val="none" w:sz="0" w:space="0" w:color="auto"/>
            <w:right w:val="none" w:sz="0" w:space="0" w:color="auto"/>
          </w:divBdr>
        </w:div>
        <w:div w:id="895160885">
          <w:marLeft w:val="480"/>
          <w:marRight w:val="0"/>
          <w:marTop w:val="0"/>
          <w:marBottom w:val="0"/>
          <w:divBdr>
            <w:top w:val="none" w:sz="0" w:space="0" w:color="auto"/>
            <w:left w:val="none" w:sz="0" w:space="0" w:color="auto"/>
            <w:bottom w:val="none" w:sz="0" w:space="0" w:color="auto"/>
            <w:right w:val="none" w:sz="0" w:space="0" w:color="auto"/>
          </w:divBdr>
        </w:div>
        <w:div w:id="506755617">
          <w:marLeft w:val="480"/>
          <w:marRight w:val="0"/>
          <w:marTop w:val="0"/>
          <w:marBottom w:val="0"/>
          <w:divBdr>
            <w:top w:val="none" w:sz="0" w:space="0" w:color="auto"/>
            <w:left w:val="none" w:sz="0" w:space="0" w:color="auto"/>
            <w:bottom w:val="none" w:sz="0" w:space="0" w:color="auto"/>
            <w:right w:val="none" w:sz="0" w:space="0" w:color="auto"/>
          </w:divBdr>
        </w:div>
        <w:div w:id="235940486">
          <w:marLeft w:val="480"/>
          <w:marRight w:val="0"/>
          <w:marTop w:val="0"/>
          <w:marBottom w:val="0"/>
          <w:divBdr>
            <w:top w:val="none" w:sz="0" w:space="0" w:color="auto"/>
            <w:left w:val="none" w:sz="0" w:space="0" w:color="auto"/>
            <w:bottom w:val="none" w:sz="0" w:space="0" w:color="auto"/>
            <w:right w:val="none" w:sz="0" w:space="0" w:color="auto"/>
          </w:divBdr>
        </w:div>
        <w:div w:id="119539980">
          <w:marLeft w:val="480"/>
          <w:marRight w:val="0"/>
          <w:marTop w:val="0"/>
          <w:marBottom w:val="0"/>
          <w:divBdr>
            <w:top w:val="none" w:sz="0" w:space="0" w:color="auto"/>
            <w:left w:val="none" w:sz="0" w:space="0" w:color="auto"/>
            <w:bottom w:val="none" w:sz="0" w:space="0" w:color="auto"/>
            <w:right w:val="none" w:sz="0" w:space="0" w:color="auto"/>
          </w:divBdr>
        </w:div>
        <w:div w:id="2102604947">
          <w:marLeft w:val="480"/>
          <w:marRight w:val="0"/>
          <w:marTop w:val="0"/>
          <w:marBottom w:val="0"/>
          <w:divBdr>
            <w:top w:val="none" w:sz="0" w:space="0" w:color="auto"/>
            <w:left w:val="none" w:sz="0" w:space="0" w:color="auto"/>
            <w:bottom w:val="none" w:sz="0" w:space="0" w:color="auto"/>
            <w:right w:val="none" w:sz="0" w:space="0" w:color="auto"/>
          </w:divBdr>
        </w:div>
        <w:div w:id="2108454943">
          <w:marLeft w:val="480"/>
          <w:marRight w:val="0"/>
          <w:marTop w:val="0"/>
          <w:marBottom w:val="0"/>
          <w:divBdr>
            <w:top w:val="none" w:sz="0" w:space="0" w:color="auto"/>
            <w:left w:val="none" w:sz="0" w:space="0" w:color="auto"/>
            <w:bottom w:val="none" w:sz="0" w:space="0" w:color="auto"/>
            <w:right w:val="none" w:sz="0" w:space="0" w:color="auto"/>
          </w:divBdr>
        </w:div>
        <w:div w:id="776754388">
          <w:marLeft w:val="480"/>
          <w:marRight w:val="0"/>
          <w:marTop w:val="0"/>
          <w:marBottom w:val="0"/>
          <w:divBdr>
            <w:top w:val="none" w:sz="0" w:space="0" w:color="auto"/>
            <w:left w:val="none" w:sz="0" w:space="0" w:color="auto"/>
            <w:bottom w:val="none" w:sz="0" w:space="0" w:color="auto"/>
            <w:right w:val="none" w:sz="0" w:space="0" w:color="auto"/>
          </w:divBdr>
        </w:div>
        <w:div w:id="45642140">
          <w:marLeft w:val="480"/>
          <w:marRight w:val="0"/>
          <w:marTop w:val="0"/>
          <w:marBottom w:val="0"/>
          <w:divBdr>
            <w:top w:val="none" w:sz="0" w:space="0" w:color="auto"/>
            <w:left w:val="none" w:sz="0" w:space="0" w:color="auto"/>
            <w:bottom w:val="none" w:sz="0" w:space="0" w:color="auto"/>
            <w:right w:val="none" w:sz="0" w:space="0" w:color="auto"/>
          </w:divBdr>
        </w:div>
        <w:div w:id="1401907688">
          <w:marLeft w:val="480"/>
          <w:marRight w:val="0"/>
          <w:marTop w:val="0"/>
          <w:marBottom w:val="0"/>
          <w:divBdr>
            <w:top w:val="none" w:sz="0" w:space="0" w:color="auto"/>
            <w:left w:val="none" w:sz="0" w:space="0" w:color="auto"/>
            <w:bottom w:val="none" w:sz="0" w:space="0" w:color="auto"/>
            <w:right w:val="none" w:sz="0" w:space="0" w:color="auto"/>
          </w:divBdr>
        </w:div>
        <w:div w:id="258103890">
          <w:marLeft w:val="480"/>
          <w:marRight w:val="0"/>
          <w:marTop w:val="0"/>
          <w:marBottom w:val="0"/>
          <w:divBdr>
            <w:top w:val="none" w:sz="0" w:space="0" w:color="auto"/>
            <w:left w:val="none" w:sz="0" w:space="0" w:color="auto"/>
            <w:bottom w:val="none" w:sz="0" w:space="0" w:color="auto"/>
            <w:right w:val="none" w:sz="0" w:space="0" w:color="auto"/>
          </w:divBdr>
        </w:div>
        <w:div w:id="1875772570">
          <w:marLeft w:val="480"/>
          <w:marRight w:val="0"/>
          <w:marTop w:val="0"/>
          <w:marBottom w:val="0"/>
          <w:divBdr>
            <w:top w:val="none" w:sz="0" w:space="0" w:color="auto"/>
            <w:left w:val="none" w:sz="0" w:space="0" w:color="auto"/>
            <w:bottom w:val="none" w:sz="0" w:space="0" w:color="auto"/>
            <w:right w:val="none" w:sz="0" w:space="0" w:color="auto"/>
          </w:divBdr>
        </w:div>
      </w:divsChild>
    </w:div>
    <w:div w:id="1102069235">
      <w:bodyDiv w:val="1"/>
      <w:marLeft w:val="0"/>
      <w:marRight w:val="0"/>
      <w:marTop w:val="0"/>
      <w:marBottom w:val="0"/>
      <w:divBdr>
        <w:top w:val="none" w:sz="0" w:space="0" w:color="auto"/>
        <w:left w:val="none" w:sz="0" w:space="0" w:color="auto"/>
        <w:bottom w:val="none" w:sz="0" w:space="0" w:color="auto"/>
        <w:right w:val="none" w:sz="0" w:space="0" w:color="auto"/>
      </w:divBdr>
    </w:div>
    <w:div w:id="1112362332">
      <w:bodyDiv w:val="1"/>
      <w:marLeft w:val="0"/>
      <w:marRight w:val="0"/>
      <w:marTop w:val="0"/>
      <w:marBottom w:val="0"/>
      <w:divBdr>
        <w:top w:val="none" w:sz="0" w:space="0" w:color="auto"/>
        <w:left w:val="none" w:sz="0" w:space="0" w:color="auto"/>
        <w:bottom w:val="none" w:sz="0" w:space="0" w:color="auto"/>
        <w:right w:val="none" w:sz="0" w:space="0" w:color="auto"/>
      </w:divBdr>
    </w:div>
    <w:div w:id="1117869797">
      <w:bodyDiv w:val="1"/>
      <w:marLeft w:val="0"/>
      <w:marRight w:val="0"/>
      <w:marTop w:val="0"/>
      <w:marBottom w:val="0"/>
      <w:divBdr>
        <w:top w:val="none" w:sz="0" w:space="0" w:color="auto"/>
        <w:left w:val="none" w:sz="0" w:space="0" w:color="auto"/>
        <w:bottom w:val="none" w:sz="0" w:space="0" w:color="auto"/>
        <w:right w:val="none" w:sz="0" w:space="0" w:color="auto"/>
      </w:divBdr>
    </w:div>
    <w:div w:id="1120412172">
      <w:bodyDiv w:val="1"/>
      <w:marLeft w:val="0"/>
      <w:marRight w:val="0"/>
      <w:marTop w:val="0"/>
      <w:marBottom w:val="0"/>
      <w:divBdr>
        <w:top w:val="none" w:sz="0" w:space="0" w:color="auto"/>
        <w:left w:val="none" w:sz="0" w:space="0" w:color="auto"/>
        <w:bottom w:val="none" w:sz="0" w:space="0" w:color="auto"/>
        <w:right w:val="none" w:sz="0" w:space="0" w:color="auto"/>
      </w:divBdr>
    </w:div>
    <w:div w:id="1127089316">
      <w:bodyDiv w:val="1"/>
      <w:marLeft w:val="0"/>
      <w:marRight w:val="0"/>
      <w:marTop w:val="0"/>
      <w:marBottom w:val="0"/>
      <w:divBdr>
        <w:top w:val="none" w:sz="0" w:space="0" w:color="auto"/>
        <w:left w:val="none" w:sz="0" w:space="0" w:color="auto"/>
        <w:bottom w:val="none" w:sz="0" w:space="0" w:color="auto"/>
        <w:right w:val="none" w:sz="0" w:space="0" w:color="auto"/>
      </w:divBdr>
    </w:div>
    <w:div w:id="1150437759">
      <w:bodyDiv w:val="1"/>
      <w:marLeft w:val="0"/>
      <w:marRight w:val="0"/>
      <w:marTop w:val="0"/>
      <w:marBottom w:val="0"/>
      <w:divBdr>
        <w:top w:val="none" w:sz="0" w:space="0" w:color="auto"/>
        <w:left w:val="none" w:sz="0" w:space="0" w:color="auto"/>
        <w:bottom w:val="none" w:sz="0" w:space="0" w:color="auto"/>
        <w:right w:val="none" w:sz="0" w:space="0" w:color="auto"/>
      </w:divBdr>
    </w:div>
    <w:div w:id="1168784380">
      <w:bodyDiv w:val="1"/>
      <w:marLeft w:val="0"/>
      <w:marRight w:val="0"/>
      <w:marTop w:val="0"/>
      <w:marBottom w:val="0"/>
      <w:divBdr>
        <w:top w:val="none" w:sz="0" w:space="0" w:color="auto"/>
        <w:left w:val="none" w:sz="0" w:space="0" w:color="auto"/>
        <w:bottom w:val="none" w:sz="0" w:space="0" w:color="auto"/>
        <w:right w:val="none" w:sz="0" w:space="0" w:color="auto"/>
      </w:divBdr>
    </w:div>
    <w:div w:id="1171792937">
      <w:bodyDiv w:val="1"/>
      <w:marLeft w:val="0"/>
      <w:marRight w:val="0"/>
      <w:marTop w:val="0"/>
      <w:marBottom w:val="0"/>
      <w:divBdr>
        <w:top w:val="none" w:sz="0" w:space="0" w:color="auto"/>
        <w:left w:val="none" w:sz="0" w:space="0" w:color="auto"/>
        <w:bottom w:val="none" w:sz="0" w:space="0" w:color="auto"/>
        <w:right w:val="none" w:sz="0" w:space="0" w:color="auto"/>
      </w:divBdr>
    </w:div>
    <w:div w:id="1234193037">
      <w:bodyDiv w:val="1"/>
      <w:marLeft w:val="0"/>
      <w:marRight w:val="0"/>
      <w:marTop w:val="0"/>
      <w:marBottom w:val="0"/>
      <w:divBdr>
        <w:top w:val="none" w:sz="0" w:space="0" w:color="auto"/>
        <w:left w:val="none" w:sz="0" w:space="0" w:color="auto"/>
        <w:bottom w:val="none" w:sz="0" w:space="0" w:color="auto"/>
        <w:right w:val="none" w:sz="0" w:space="0" w:color="auto"/>
      </w:divBdr>
    </w:div>
    <w:div w:id="1257055352">
      <w:bodyDiv w:val="1"/>
      <w:marLeft w:val="0"/>
      <w:marRight w:val="0"/>
      <w:marTop w:val="0"/>
      <w:marBottom w:val="0"/>
      <w:divBdr>
        <w:top w:val="none" w:sz="0" w:space="0" w:color="auto"/>
        <w:left w:val="none" w:sz="0" w:space="0" w:color="auto"/>
        <w:bottom w:val="none" w:sz="0" w:space="0" w:color="auto"/>
        <w:right w:val="none" w:sz="0" w:space="0" w:color="auto"/>
      </w:divBdr>
    </w:div>
    <w:div w:id="1258715509">
      <w:bodyDiv w:val="1"/>
      <w:marLeft w:val="0"/>
      <w:marRight w:val="0"/>
      <w:marTop w:val="0"/>
      <w:marBottom w:val="0"/>
      <w:divBdr>
        <w:top w:val="none" w:sz="0" w:space="0" w:color="auto"/>
        <w:left w:val="none" w:sz="0" w:space="0" w:color="auto"/>
        <w:bottom w:val="none" w:sz="0" w:space="0" w:color="auto"/>
        <w:right w:val="none" w:sz="0" w:space="0" w:color="auto"/>
      </w:divBdr>
      <w:divsChild>
        <w:div w:id="1410729235">
          <w:marLeft w:val="480"/>
          <w:marRight w:val="0"/>
          <w:marTop w:val="0"/>
          <w:marBottom w:val="0"/>
          <w:divBdr>
            <w:top w:val="none" w:sz="0" w:space="0" w:color="auto"/>
            <w:left w:val="none" w:sz="0" w:space="0" w:color="auto"/>
            <w:bottom w:val="none" w:sz="0" w:space="0" w:color="auto"/>
            <w:right w:val="none" w:sz="0" w:space="0" w:color="auto"/>
          </w:divBdr>
        </w:div>
        <w:div w:id="925842567">
          <w:marLeft w:val="480"/>
          <w:marRight w:val="0"/>
          <w:marTop w:val="0"/>
          <w:marBottom w:val="0"/>
          <w:divBdr>
            <w:top w:val="none" w:sz="0" w:space="0" w:color="auto"/>
            <w:left w:val="none" w:sz="0" w:space="0" w:color="auto"/>
            <w:bottom w:val="none" w:sz="0" w:space="0" w:color="auto"/>
            <w:right w:val="none" w:sz="0" w:space="0" w:color="auto"/>
          </w:divBdr>
        </w:div>
        <w:div w:id="944388635">
          <w:marLeft w:val="480"/>
          <w:marRight w:val="0"/>
          <w:marTop w:val="0"/>
          <w:marBottom w:val="0"/>
          <w:divBdr>
            <w:top w:val="none" w:sz="0" w:space="0" w:color="auto"/>
            <w:left w:val="none" w:sz="0" w:space="0" w:color="auto"/>
            <w:bottom w:val="none" w:sz="0" w:space="0" w:color="auto"/>
            <w:right w:val="none" w:sz="0" w:space="0" w:color="auto"/>
          </w:divBdr>
        </w:div>
        <w:div w:id="57217892">
          <w:marLeft w:val="480"/>
          <w:marRight w:val="0"/>
          <w:marTop w:val="0"/>
          <w:marBottom w:val="0"/>
          <w:divBdr>
            <w:top w:val="none" w:sz="0" w:space="0" w:color="auto"/>
            <w:left w:val="none" w:sz="0" w:space="0" w:color="auto"/>
            <w:bottom w:val="none" w:sz="0" w:space="0" w:color="auto"/>
            <w:right w:val="none" w:sz="0" w:space="0" w:color="auto"/>
          </w:divBdr>
        </w:div>
        <w:div w:id="1814905752">
          <w:marLeft w:val="480"/>
          <w:marRight w:val="0"/>
          <w:marTop w:val="0"/>
          <w:marBottom w:val="0"/>
          <w:divBdr>
            <w:top w:val="none" w:sz="0" w:space="0" w:color="auto"/>
            <w:left w:val="none" w:sz="0" w:space="0" w:color="auto"/>
            <w:bottom w:val="none" w:sz="0" w:space="0" w:color="auto"/>
            <w:right w:val="none" w:sz="0" w:space="0" w:color="auto"/>
          </w:divBdr>
        </w:div>
        <w:div w:id="760184457">
          <w:marLeft w:val="480"/>
          <w:marRight w:val="0"/>
          <w:marTop w:val="0"/>
          <w:marBottom w:val="0"/>
          <w:divBdr>
            <w:top w:val="none" w:sz="0" w:space="0" w:color="auto"/>
            <w:left w:val="none" w:sz="0" w:space="0" w:color="auto"/>
            <w:bottom w:val="none" w:sz="0" w:space="0" w:color="auto"/>
            <w:right w:val="none" w:sz="0" w:space="0" w:color="auto"/>
          </w:divBdr>
        </w:div>
        <w:div w:id="141583476">
          <w:marLeft w:val="480"/>
          <w:marRight w:val="0"/>
          <w:marTop w:val="0"/>
          <w:marBottom w:val="0"/>
          <w:divBdr>
            <w:top w:val="none" w:sz="0" w:space="0" w:color="auto"/>
            <w:left w:val="none" w:sz="0" w:space="0" w:color="auto"/>
            <w:bottom w:val="none" w:sz="0" w:space="0" w:color="auto"/>
            <w:right w:val="none" w:sz="0" w:space="0" w:color="auto"/>
          </w:divBdr>
        </w:div>
        <w:div w:id="1128164536">
          <w:marLeft w:val="480"/>
          <w:marRight w:val="0"/>
          <w:marTop w:val="0"/>
          <w:marBottom w:val="0"/>
          <w:divBdr>
            <w:top w:val="none" w:sz="0" w:space="0" w:color="auto"/>
            <w:left w:val="none" w:sz="0" w:space="0" w:color="auto"/>
            <w:bottom w:val="none" w:sz="0" w:space="0" w:color="auto"/>
            <w:right w:val="none" w:sz="0" w:space="0" w:color="auto"/>
          </w:divBdr>
        </w:div>
        <w:div w:id="1549563536">
          <w:marLeft w:val="480"/>
          <w:marRight w:val="0"/>
          <w:marTop w:val="0"/>
          <w:marBottom w:val="0"/>
          <w:divBdr>
            <w:top w:val="none" w:sz="0" w:space="0" w:color="auto"/>
            <w:left w:val="none" w:sz="0" w:space="0" w:color="auto"/>
            <w:bottom w:val="none" w:sz="0" w:space="0" w:color="auto"/>
            <w:right w:val="none" w:sz="0" w:space="0" w:color="auto"/>
          </w:divBdr>
        </w:div>
        <w:div w:id="295533149">
          <w:marLeft w:val="480"/>
          <w:marRight w:val="0"/>
          <w:marTop w:val="0"/>
          <w:marBottom w:val="0"/>
          <w:divBdr>
            <w:top w:val="none" w:sz="0" w:space="0" w:color="auto"/>
            <w:left w:val="none" w:sz="0" w:space="0" w:color="auto"/>
            <w:bottom w:val="none" w:sz="0" w:space="0" w:color="auto"/>
            <w:right w:val="none" w:sz="0" w:space="0" w:color="auto"/>
          </w:divBdr>
        </w:div>
        <w:div w:id="1246763172">
          <w:marLeft w:val="480"/>
          <w:marRight w:val="0"/>
          <w:marTop w:val="0"/>
          <w:marBottom w:val="0"/>
          <w:divBdr>
            <w:top w:val="none" w:sz="0" w:space="0" w:color="auto"/>
            <w:left w:val="none" w:sz="0" w:space="0" w:color="auto"/>
            <w:bottom w:val="none" w:sz="0" w:space="0" w:color="auto"/>
            <w:right w:val="none" w:sz="0" w:space="0" w:color="auto"/>
          </w:divBdr>
        </w:div>
        <w:div w:id="903298463">
          <w:marLeft w:val="480"/>
          <w:marRight w:val="0"/>
          <w:marTop w:val="0"/>
          <w:marBottom w:val="0"/>
          <w:divBdr>
            <w:top w:val="none" w:sz="0" w:space="0" w:color="auto"/>
            <w:left w:val="none" w:sz="0" w:space="0" w:color="auto"/>
            <w:bottom w:val="none" w:sz="0" w:space="0" w:color="auto"/>
            <w:right w:val="none" w:sz="0" w:space="0" w:color="auto"/>
          </w:divBdr>
        </w:div>
        <w:div w:id="133841547">
          <w:marLeft w:val="480"/>
          <w:marRight w:val="0"/>
          <w:marTop w:val="0"/>
          <w:marBottom w:val="0"/>
          <w:divBdr>
            <w:top w:val="none" w:sz="0" w:space="0" w:color="auto"/>
            <w:left w:val="none" w:sz="0" w:space="0" w:color="auto"/>
            <w:bottom w:val="none" w:sz="0" w:space="0" w:color="auto"/>
            <w:right w:val="none" w:sz="0" w:space="0" w:color="auto"/>
          </w:divBdr>
        </w:div>
        <w:div w:id="221910304">
          <w:marLeft w:val="480"/>
          <w:marRight w:val="0"/>
          <w:marTop w:val="0"/>
          <w:marBottom w:val="0"/>
          <w:divBdr>
            <w:top w:val="none" w:sz="0" w:space="0" w:color="auto"/>
            <w:left w:val="none" w:sz="0" w:space="0" w:color="auto"/>
            <w:bottom w:val="none" w:sz="0" w:space="0" w:color="auto"/>
            <w:right w:val="none" w:sz="0" w:space="0" w:color="auto"/>
          </w:divBdr>
        </w:div>
        <w:div w:id="160051144">
          <w:marLeft w:val="480"/>
          <w:marRight w:val="0"/>
          <w:marTop w:val="0"/>
          <w:marBottom w:val="0"/>
          <w:divBdr>
            <w:top w:val="none" w:sz="0" w:space="0" w:color="auto"/>
            <w:left w:val="none" w:sz="0" w:space="0" w:color="auto"/>
            <w:bottom w:val="none" w:sz="0" w:space="0" w:color="auto"/>
            <w:right w:val="none" w:sz="0" w:space="0" w:color="auto"/>
          </w:divBdr>
        </w:div>
        <w:div w:id="427235234">
          <w:marLeft w:val="480"/>
          <w:marRight w:val="0"/>
          <w:marTop w:val="0"/>
          <w:marBottom w:val="0"/>
          <w:divBdr>
            <w:top w:val="none" w:sz="0" w:space="0" w:color="auto"/>
            <w:left w:val="none" w:sz="0" w:space="0" w:color="auto"/>
            <w:bottom w:val="none" w:sz="0" w:space="0" w:color="auto"/>
            <w:right w:val="none" w:sz="0" w:space="0" w:color="auto"/>
          </w:divBdr>
        </w:div>
        <w:div w:id="1418206086">
          <w:marLeft w:val="480"/>
          <w:marRight w:val="0"/>
          <w:marTop w:val="0"/>
          <w:marBottom w:val="0"/>
          <w:divBdr>
            <w:top w:val="none" w:sz="0" w:space="0" w:color="auto"/>
            <w:left w:val="none" w:sz="0" w:space="0" w:color="auto"/>
            <w:bottom w:val="none" w:sz="0" w:space="0" w:color="auto"/>
            <w:right w:val="none" w:sz="0" w:space="0" w:color="auto"/>
          </w:divBdr>
        </w:div>
        <w:div w:id="1644657405">
          <w:marLeft w:val="480"/>
          <w:marRight w:val="0"/>
          <w:marTop w:val="0"/>
          <w:marBottom w:val="0"/>
          <w:divBdr>
            <w:top w:val="none" w:sz="0" w:space="0" w:color="auto"/>
            <w:left w:val="none" w:sz="0" w:space="0" w:color="auto"/>
            <w:bottom w:val="none" w:sz="0" w:space="0" w:color="auto"/>
            <w:right w:val="none" w:sz="0" w:space="0" w:color="auto"/>
          </w:divBdr>
        </w:div>
        <w:div w:id="543368125">
          <w:marLeft w:val="480"/>
          <w:marRight w:val="0"/>
          <w:marTop w:val="0"/>
          <w:marBottom w:val="0"/>
          <w:divBdr>
            <w:top w:val="none" w:sz="0" w:space="0" w:color="auto"/>
            <w:left w:val="none" w:sz="0" w:space="0" w:color="auto"/>
            <w:bottom w:val="none" w:sz="0" w:space="0" w:color="auto"/>
            <w:right w:val="none" w:sz="0" w:space="0" w:color="auto"/>
          </w:divBdr>
        </w:div>
        <w:div w:id="181558381">
          <w:marLeft w:val="480"/>
          <w:marRight w:val="0"/>
          <w:marTop w:val="0"/>
          <w:marBottom w:val="0"/>
          <w:divBdr>
            <w:top w:val="none" w:sz="0" w:space="0" w:color="auto"/>
            <w:left w:val="none" w:sz="0" w:space="0" w:color="auto"/>
            <w:bottom w:val="none" w:sz="0" w:space="0" w:color="auto"/>
            <w:right w:val="none" w:sz="0" w:space="0" w:color="auto"/>
          </w:divBdr>
        </w:div>
      </w:divsChild>
    </w:div>
    <w:div w:id="1270041704">
      <w:bodyDiv w:val="1"/>
      <w:marLeft w:val="0"/>
      <w:marRight w:val="0"/>
      <w:marTop w:val="0"/>
      <w:marBottom w:val="0"/>
      <w:divBdr>
        <w:top w:val="none" w:sz="0" w:space="0" w:color="auto"/>
        <w:left w:val="none" w:sz="0" w:space="0" w:color="auto"/>
        <w:bottom w:val="none" w:sz="0" w:space="0" w:color="auto"/>
        <w:right w:val="none" w:sz="0" w:space="0" w:color="auto"/>
      </w:divBdr>
      <w:divsChild>
        <w:div w:id="1388609156">
          <w:marLeft w:val="480"/>
          <w:marRight w:val="0"/>
          <w:marTop w:val="0"/>
          <w:marBottom w:val="0"/>
          <w:divBdr>
            <w:top w:val="none" w:sz="0" w:space="0" w:color="auto"/>
            <w:left w:val="none" w:sz="0" w:space="0" w:color="auto"/>
            <w:bottom w:val="none" w:sz="0" w:space="0" w:color="auto"/>
            <w:right w:val="none" w:sz="0" w:space="0" w:color="auto"/>
          </w:divBdr>
        </w:div>
        <w:div w:id="1634217302">
          <w:marLeft w:val="480"/>
          <w:marRight w:val="0"/>
          <w:marTop w:val="0"/>
          <w:marBottom w:val="0"/>
          <w:divBdr>
            <w:top w:val="none" w:sz="0" w:space="0" w:color="auto"/>
            <w:left w:val="none" w:sz="0" w:space="0" w:color="auto"/>
            <w:bottom w:val="none" w:sz="0" w:space="0" w:color="auto"/>
            <w:right w:val="none" w:sz="0" w:space="0" w:color="auto"/>
          </w:divBdr>
        </w:div>
        <w:div w:id="146287315">
          <w:marLeft w:val="480"/>
          <w:marRight w:val="0"/>
          <w:marTop w:val="0"/>
          <w:marBottom w:val="0"/>
          <w:divBdr>
            <w:top w:val="none" w:sz="0" w:space="0" w:color="auto"/>
            <w:left w:val="none" w:sz="0" w:space="0" w:color="auto"/>
            <w:bottom w:val="none" w:sz="0" w:space="0" w:color="auto"/>
            <w:right w:val="none" w:sz="0" w:space="0" w:color="auto"/>
          </w:divBdr>
        </w:div>
        <w:div w:id="2114930675">
          <w:marLeft w:val="480"/>
          <w:marRight w:val="0"/>
          <w:marTop w:val="0"/>
          <w:marBottom w:val="0"/>
          <w:divBdr>
            <w:top w:val="none" w:sz="0" w:space="0" w:color="auto"/>
            <w:left w:val="none" w:sz="0" w:space="0" w:color="auto"/>
            <w:bottom w:val="none" w:sz="0" w:space="0" w:color="auto"/>
            <w:right w:val="none" w:sz="0" w:space="0" w:color="auto"/>
          </w:divBdr>
        </w:div>
        <w:div w:id="1830754287">
          <w:marLeft w:val="480"/>
          <w:marRight w:val="0"/>
          <w:marTop w:val="0"/>
          <w:marBottom w:val="0"/>
          <w:divBdr>
            <w:top w:val="none" w:sz="0" w:space="0" w:color="auto"/>
            <w:left w:val="none" w:sz="0" w:space="0" w:color="auto"/>
            <w:bottom w:val="none" w:sz="0" w:space="0" w:color="auto"/>
            <w:right w:val="none" w:sz="0" w:space="0" w:color="auto"/>
          </w:divBdr>
        </w:div>
        <w:div w:id="1808039475">
          <w:marLeft w:val="480"/>
          <w:marRight w:val="0"/>
          <w:marTop w:val="0"/>
          <w:marBottom w:val="0"/>
          <w:divBdr>
            <w:top w:val="none" w:sz="0" w:space="0" w:color="auto"/>
            <w:left w:val="none" w:sz="0" w:space="0" w:color="auto"/>
            <w:bottom w:val="none" w:sz="0" w:space="0" w:color="auto"/>
            <w:right w:val="none" w:sz="0" w:space="0" w:color="auto"/>
          </w:divBdr>
        </w:div>
        <w:div w:id="490216476">
          <w:marLeft w:val="480"/>
          <w:marRight w:val="0"/>
          <w:marTop w:val="0"/>
          <w:marBottom w:val="0"/>
          <w:divBdr>
            <w:top w:val="none" w:sz="0" w:space="0" w:color="auto"/>
            <w:left w:val="none" w:sz="0" w:space="0" w:color="auto"/>
            <w:bottom w:val="none" w:sz="0" w:space="0" w:color="auto"/>
            <w:right w:val="none" w:sz="0" w:space="0" w:color="auto"/>
          </w:divBdr>
        </w:div>
        <w:div w:id="12655474">
          <w:marLeft w:val="480"/>
          <w:marRight w:val="0"/>
          <w:marTop w:val="0"/>
          <w:marBottom w:val="0"/>
          <w:divBdr>
            <w:top w:val="none" w:sz="0" w:space="0" w:color="auto"/>
            <w:left w:val="none" w:sz="0" w:space="0" w:color="auto"/>
            <w:bottom w:val="none" w:sz="0" w:space="0" w:color="auto"/>
            <w:right w:val="none" w:sz="0" w:space="0" w:color="auto"/>
          </w:divBdr>
        </w:div>
        <w:div w:id="597249489">
          <w:marLeft w:val="480"/>
          <w:marRight w:val="0"/>
          <w:marTop w:val="0"/>
          <w:marBottom w:val="0"/>
          <w:divBdr>
            <w:top w:val="none" w:sz="0" w:space="0" w:color="auto"/>
            <w:left w:val="none" w:sz="0" w:space="0" w:color="auto"/>
            <w:bottom w:val="none" w:sz="0" w:space="0" w:color="auto"/>
            <w:right w:val="none" w:sz="0" w:space="0" w:color="auto"/>
          </w:divBdr>
        </w:div>
        <w:div w:id="538469344">
          <w:marLeft w:val="480"/>
          <w:marRight w:val="0"/>
          <w:marTop w:val="0"/>
          <w:marBottom w:val="0"/>
          <w:divBdr>
            <w:top w:val="none" w:sz="0" w:space="0" w:color="auto"/>
            <w:left w:val="none" w:sz="0" w:space="0" w:color="auto"/>
            <w:bottom w:val="none" w:sz="0" w:space="0" w:color="auto"/>
            <w:right w:val="none" w:sz="0" w:space="0" w:color="auto"/>
          </w:divBdr>
        </w:div>
        <w:div w:id="414788616">
          <w:marLeft w:val="480"/>
          <w:marRight w:val="0"/>
          <w:marTop w:val="0"/>
          <w:marBottom w:val="0"/>
          <w:divBdr>
            <w:top w:val="none" w:sz="0" w:space="0" w:color="auto"/>
            <w:left w:val="none" w:sz="0" w:space="0" w:color="auto"/>
            <w:bottom w:val="none" w:sz="0" w:space="0" w:color="auto"/>
            <w:right w:val="none" w:sz="0" w:space="0" w:color="auto"/>
          </w:divBdr>
        </w:div>
        <w:div w:id="831868903">
          <w:marLeft w:val="480"/>
          <w:marRight w:val="0"/>
          <w:marTop w:val="0"/>
          <w:marBottom w:val="0"/>
          <w:divBdr>
            <w:top w:val="none" w:sz="0" w:space="0" w:color="auto"/>
            <w:left w:val="none" w:sz="0" w:space="0" w:color="auto"/>
            <w:bottom w:val="none" w:sz="0" w:space="0" w:color="auto"/>
            <w:right w:val="none" w:sz="0" w:space="0" w:color="auto"/>
          </w:divBdr>
        </w:div>
        <w:div w:id="857544860">
          <w:marLeft w:val="480"/>
          <w:marRight w:val="0"/>
          <w:marTop w:val="0"/>
          <w:marBottom w:val="0"/>
          <w:divBdr>
            <w:top w:val="none" w:sz="0" w:space="0" w:color="auto"/>
            <w:left w:val="none" w:sz="0" w:space="0" w:color="auto"/>
            <w:bottom w:val="none" w:sz="0" w:space="0" w:color="auto"/>
            <w:right w:val="none" w:sz="0" w:space="0" w:color="auto"/>
          </w:divBdr>
        </w:div>
        <w:div w:id="469320973">
          <w:marLeft w:val="480"/>
          <w:marRight w:val="0"/>
          <w:marTop w:val="0"/>
          <w:marBottom w:val="0"/>
          <w:divBdr>
            <w:top w:val="none" w:sz="0" w:space="0" w:color="auto"/>
            <w:left w:val="none" w:sz="0" w:space="0" w:color="auto"/>
            <w:bottom w:val="none" w:sz="0" w:space="0" w:color="auto"/>
            <w:right w:val="none" w:sz="0" w:space="0" w:color="auto"/>
          </w:divBdr>
        </w:div>
        <w:div w:id="900866055">
          <w:marLeft w:val="480"/>
          <w:marRight w:val="0"/>
          <w:marTop w:val="0"/>
          <w:marBottom w:val="0"/>
          <w:divBdr>
            <w:top w:val="none" w:sz="0" w:space="0" w:color="auto"/>
            <w:left w:val="none" w:sz="0" w:space="0" w:color="auto"/>
            <w:bottom w:val="none" w:sz="0" w:space="0" w:color="auto"/>
            <w:right w:val="none" w:sz="0" w:space="0" w:color="auto"/>
          </w:divBdr>
        </w:div>
        <w:div w:id="1291135826">
          <w:marLeft w:val="480"/>
          <w:marRight w:val="0"/>
          <w:marTop w:val="0"/>
          <w:marBottom w:val="0"/>
          <w:divBdr>
            <w:top w:val="none" w:sz="0" w:space="0" w:color="auto"/>
            <w:left w:val="none" w:sz="0" w:space="0" w:color="auto"/>
            <w:bottom w:val="none" w:sz="0" w:space="0" w:color="auto"/>
            <w:right w:val="none" w:sz="0" w:space="0" w:color="auto"/>
          </w:divBdr>
        </w:div>
        <w:div w:id="689599095">
          <w:marLeft w:val="480"/>
          <w:marRight w:val="0"/>
          <w:marTop w:val="0"/>
          <w:marBottom w:val="0"/>
          <w:divBdr>
            <w:top w:val="none" w:sz="0" w:space="0" w:color="auto"/>
            <w:left w:val="none" w:sz="0" w:space="0" w:color="auto"/>
            <w:bottom w:val="none" w:sz="0" w:space="0" w:color="auto"/>
            <w:right w:val="none" w:sz="0" w:space="0" w:color="auto"/>
          </w:divBdr>
        </w:div>
        <w:div w:id="1698966668">
          <w:marLeft w:val="480"/>
          <w:marRight w:val="0"/>
          <w:marTop w:val="0"/>
          <w:marBottom w:val="0"/>
          <w:divBdr>
            <w:top w:val="none" w:sz="0" w:space="0" w:color="auto"/>
            <w:left w:val="none" w:sz="0" w:space="0" w:color="auto"/>
            <w:bottom w:val="none" w:sz="0" w:space="0" w:color="auto"/>
            <w:right w:val="none" w:sz="0" w:space="0" w:color="auto"/>
          </w:divBdr>
        </w:div>
        <w:div w:id="244263936">
          <w:marLeft w:val="480"/>
          <w:marRight w:val="0"/>
          <w:marTop w:val="0"/>
          <w:marBottom w:val="0"/>
          <w:divBdr>
            <w:top w:val="none" w:sz="0" w:space="0" w:color="auto"/>
            <w:left w:val="none" w:sz="0" w:space="0" w:color="auto"/>
            <w:bottom w:val="none" w:sz="0" w:space="0" w:color="auto"/>
            <w:right w:val="none" w:sz="0" w:space="0" w:color="auto"/>
          </w:divBdr>
        </w:div>
        <w:div w:id="1170867854">
          <w:marLeft w:val="480"/>
          <w:marRight w:val="0"/>
          <w:marTop w:val="0"/>
          <w:marBottom w:val="0"/>
          <w:divBdr>
            <w:top w:val="none" w:sz="0" w:space="0" w:color="auto"/>
            <w:left w:val="none" w:sz="0" w:space="0" w:color="auto"/>
            <w:bottom w:val="none" w:sz="0" w:space="0" w:color="auto"/>
            <w:right w:val="none" w:sz="0" w:space="0" w:color="auto"/>
          </w:divBdr>
        </w:div>
        <w:div w:id="1886091410">
          <w:marLeft w:val="480"/>
          <w:marRight w:val="0"/>
          <w:marTop w:val="0"/>
          <w:marBottom w:val="0"/>
          <w:divBdr>
            <w:top w:val="none" w:sz="0" w:space="0" w:color="auto"/>
            <w:left w:val="none" w:sz="0" w:space="0" w:color="auto"/>
            <w:bottom w:val="none" w:sz="0" w:space="0" w:color="auto"/>
            <w:right w:val="none" w:sz="0" w:space="0" w:color="auto"/>
          </w:divBdr>
        </w:div>
        <w:div w:id="1724139848">
          <w:marLeft w:val="480"/>
          <w:marRight w:val="0"/>
          <w:marTop w:val="0"/>
          <w:marBottom w:val="0"/>
          <w:divBdr>
            <w:top w:val="none" w:sz="0" w:space="0" w:color="auto"/>
            <w:left w:val="none" w:sz="0" w:space="0" w:color="auto"/>
            <w:bottom w:val="none" w:sz="0" w:space="0" w:color="auto"/>
            <w:right w:val="none" w:sz="0" w:space="0" w:color="auto"/>
          </w:divBdr>
        </w:div>
        <w:div w:id="553202150">
          <w:marLeft w:val="480"/>
          <w:marRight w:val="0"/>
          <w:marTop w:val="0"/>
          <w:marBottom w:val="0"/>
          <w:divBdr>
            <w:top w:val="none" w:sz="0" w:space="0" w:color="auto"/>
            <w:left w:val="none" w:sz="0" w:space="0" w:color="auto"/>
            <w:bottom w:val="none" w:sz="0" w:space="0" w:color="auto"/>
            <w:right w:val="none" w:sz="0" w:space="0" w:color="auto"/>
          </w:divBdr>
        </w:div>
      </w:divsChild>
    </w:div>
    <w:div w:id="1286692383">
      <w:bodyDiv w:val="1"/>
      <w:marLeft w:val="0"/>
      <w:marRight w:val="0"/>
      <w:marTop w:val="0"/>
      <w:marBottom w:val="0"/>
      <w:divBdr>
        <w:top w:val="none" w:sz="0" w:space="0" w:color="auto"/>
        <w:left w:val="none" w:sz="0" w:space="0" w:color="auto"/>
        <w:bottom w:val="none" w:sz="0" w:space="0" w:color="auto"/>
        <w:right w:val="none" w:sz="0" w:space="0" w:color="auto"/>
      </w:divBdr>
    </w:div>
    <w:div w:id="1322276708">
      <w:bodyDiv w:val="1"/>
      <w:marLeft w:val="0"/>
      <w:marRight w:val="0"/>
      <w:marTop w:val="0"/>
      <w:marBottom w:val="0"/>
      <w:divBdr>
        <w:top w:val="none" w:sz="0" w:space="0" w:color="auto"/>
        <w:left w:val="none" w:sz="0" w:space="0" w:color="auto"/>
        <w:bottom w:val="none" w:sz="0" w:space="0" w:color="auto"/>
        <w:right w:val="none" w:sz="0" w:space="0" w:color="auto"/>
      </w:divBdr>
    </w:div>
    <w:div w:id="1324622483">
      <w:bodyDiv w:val="1"/>
      <w:marLeft w:val="0"/>
      <w:marRight w:val="0"/>
      <w:marTop w:val="0"/>
      <w:marBottom w:val="0"/>
      <w:divBdr>
        <w:top w:val="none" w:sz="0" w:space="0" w:color="auto"/>
        <w:left w:val="none" w:sz="0" w:space="0" w:color="auto"/>
        <w:bottom w:val="none" w:sz="0" w:space="0" w:color="auto"/>
        <w:right w:val="none" w:sz="0" w:space="0" w:color="auto"/>
      </w:divBdr>
    </w:div>
    <w:div w:id="1348018962">
      <w:bodyDiv w:val="1"/>
      <w:marLeft w:val="0"/>
      <w:marRight w:val="0"/>
      <w:marTop w:val="0"/>
      <w:marBottom w:val="0"/>
      <w:divBdr>
        <w:top w:val="none" w:sz="0" w:space="0" w:color="auto"/>
        <w:left w:val="none" w:sz="0" w:space="0" w:color="auto"/>
        <w:bottom w:val="none" w:sz="0" w:space="0" w:color="auto"/>
        <w:right w:val="none" w:sz="0" w:space="0" w:color="auto"/>
      </w:divBdr>
    </w:div>
    <w:div w:id="1358965780">
      <w:bodyDiv w:val="1"/>
      <w:marLeft w:val="0"/>
      <w:marRight w:val="0"/>
      <w:marTop w:val="0"/>
      <w:marBottom w:val="0"/>
      <w:divBdr>
        <w:top w:val="none" w:sz="0" w:space="0" w:color="auto"/>
        <w:left w:val="none" w:sz="0" w:space="0" w:color="auto"/>
        <w:bottom w:val="none" w:sz="0" w:space="0" w:color="auto"/>
        <w:right w:val="none" w:sz="0" w:space="0" w:color="auto"/>
      </w:divBdr>
    </w:div>
    <w:div w:id="1416316370">
      <w:bodyDiv w:val="1"/>
      <w:marLeft w:val="0"/>
      <w:marRight w:val="0"/>
      <w:marTop w:val="0"/>
      <w:marBottom w:val="0"/>
      <w:divBdr>
        <w:top w:val="none" w:sz="0" w:space="0" w:color="auto"/>
        <w:left w:val="none" w:sz="0" w:space="0" w:color="auto"/>
        <w:bottom w:val="none" w:sz="0" w:space="0" w:color="auto"/>
        <w:right w:val="none" w:sz="0" w:space="0" w:color="auto"/>
      </w:divBdr>
      <w:divsChild>
        <w:div w:id="317466148">
          <w:marLeft w:val="480"/>
          <w:marRight w:val="0"/>
          <w:marTop w:val="0"/>
          <w:marBottom w:val="0"/>
          <w:divBdr>
            <w:top w:val="none" w:sz="0" w:space="0" w:color="auto"/>
            <w:left w:val="none" w:sz="0" w:space="0" w:color="auto"/>
            <w:bottom w:val="none" w:sz="0" w:space="0" w:color="auto"/>
            <w:right w:val="none" w:sz="0" w:space="0" w:color="auto"/>
          </w:divBdr>
        </w:div>
        <w:div w:id="2057048728">
          <w:marLeft w:val="480"/>
          <w:marRight w:val="0"/>
          <w:marTop w:val="0"/>
          <w:marBottom w:val="0"/>
          <w:divBdr>
            <w:top w:val="none" w:sz="0" w:space="0" w:color="auto"/>
            <w:left w:val="none" w:sz="0" w:space="0" w:color="auto"/>
            <w:bottom w:val="none" w:sz="0" w:space="0" w:color="auto"/>
            <w:right w:val="none" w:sz="0" w:space="0" w:color="auto"/>
          </w:divBdr>
        </w:div>
        <w:div w:id="1228808884">
          <w:marLeft w:val="480"/>
          <w:marRight w:val="0"/>
          <w:marTop w:val="0"/>
          <w:marBottom w:val="0"/>
          <w:divBdr>
            <w:top w:val="none" w:sz="0" w:space="0" w:color="auto"/>
            <w:left w:val="none" w:sz="0" w:space="0" w:color="auto"/>
            <w:bottom w:val="none" w:sz="0" w:space="0" w:color="auto"/>
            <w:right w:val="none" w:sz="0" w:space="0" w:color="auto"/>
          </w:divBdr>
        </w:div>
        <w:div w:id="1216892293">
          <w:marLeft w:val="480"/>
          <w:marRight w:val="0"/>
          <w:marTop w:val="0"/>
          <w:marBottom w:val="0"/>
          <w:divBdr>
            <w:top w:val="none" w:sz="0" w:space="0" w:color="auto"/>
            <w:left w:val="none" w:sz="0" w:space="0" w:color="auto"/>
            <w:bottom w:val="none" w:sz="0" w:space="0" w:color="auto"/>
            <w:right w:val="none" w:sz="0" w:space="0" w:color="auto"/>
          </w:divBdr>
        </w:div>
        <w:div w:id="310453516">
          <w:marLeft w:val="480"/>
          <w:marRight w:val="0"/>
          <w:marTop w:val="0"/>
          <w:marBottom w:val="0"/>
          <w:divBdr>
            <w:top w:val="none" w:sz="0" w:space="0" w:color="auto"/>
            <w:left w:val="none" w:sz="0" w:space="0" w:color="auto"/>
            <w:bottom w:val="none" w:sz="0" w:space="0" w:color="auto"/>
            <w:right w:val="none" w:sz="0" w:space="0" w:color="auto"/>
          </w:divBdr>
        </w:div>
        <w:div w:id="546453300">
          <w:marLeft w:val="480"/>
          <w:marRight w:val="0"/>
          <w:marTop w:val="0"/>
          <w:marBottom w:val="0"/>
          <w:divBdr>
            <w:top w:val="none" w:sz="0" w:space="0" w:color="auto"/>
            <w:left w:val="none" w:sz="0" w:space="0" w:color="auto"/>
            <w:bottom w:val="none" w:sz="0" w:space="0" w:color="auto"/>
            <w:right w:val="none" w:sz="0" w:space="0" w:color="auto"/>
          </w:divBdr>
        </w:div>
        <w:div w:id="1478188423">
          <w:marLeft w:val="480"/>
          <w:marRight w:val="0"/>
          <w:marTop w:val="0"/>
          <w:marBottom w:val="0"/>
          <w:divBdr>
            <w:top w:val="none" w:sz="0" w:space="0" w:color="auto"/>
            <w:left w:val="none" w:sz="0" w:space="0" w:color="auto"/>
            <w:bottom w:val="none" w:sz="0" w:space="0" w:color="auto"/>
            <w:right w:val="none" w:sz="0" w:space="0" w:color="auto"/>
          </w:divBdr>
        </w:div>
        <w:div w:id="1132793599">
          <w:marLeft w:val="480"/>
          <w:marRight w:val="0"/>
          <w:marTop w:val="0"/>
          <w:marBottom w:val="0"/>
          <w:divBdr>
            <w:top w:val="none" w:sz="0" w:space="0" w:color="auto"/>
            <w:left w:val="none" w:sz="0" w:space="0" w:color="auto"/>
            <w:bottom w:val="none" w:sz="0" w:space="0" w:color="auto"/>
            <w:right w:val="none" w:sz="0" w:space="0" w:color="auto"/>
          </w:divBdr>
        </w:div>
        <w:div w:id="911820156">
          <w:marLeft w:val="480"/>
          <w:marRight w:val="0"/>
          <w:marTop w:val="0"/>
          <w:marBottom w:val="0"/>
          <w:divBdr>
            <w:top w:val="none" w:sz="0" w:space="0" w:color="auto"/>
            <w:left w:val="none" w:sz="0" w:space="0" w:color="auto"/>
            <w:bottom w:val="none" w:sz="0" w:space="0" w:color="auto"/>
            <w:right w:val="none" w:sz="0" w:space="0" w:color="auto"/>
          </w:divBdr>
        </w:div>
        <w:div w:id="737484321">
          <w:marLeft w:val="480"/>
          <w:marRight w:val="0"/>
          <w:marTop w:val="0"/>
          <w:marBottom w:val="0"/>
          <w:divBdr>
            <w:top w:val="none" w:sz="0" w:space="0" w:color="auto"/>
            <w:left w:val="none" w:sz="0" w:space="0" w:color="auto"/>
            <w:bottom w:val="none" w:sz="0" w:space="0" w:color="auto"/>
            <w:right w:val="none" w:sz="0" w:space="0" w:color="auto"/>
          </w:divBdr>
        </w:div>
        <w:div w:id="1077365537">
          <w:marLeft w:val="480"/>
          <w:marRight w:val="0"/>
          <w:marTop w:val="0"/>
          <w:marBottom w:val="0"/>
          <w:divBdr>
            <w:top w:val="none" w:sz="0" w:space="0" w:color="auto"/>
            <w:left w:val="none" w:sz="0" w:space="0" w:color="auto"/>
            <w:bottom w:val="none" w:sz="0" w:space="0" w:color="auto"/>
            <w:right w:val="none" w:sz="0" w:space="0" w:color="auto"/>
          </w:divBdr>
        </w:div>
        <w:div w:id="1517384379">
          <w:marLeft w:val="480"/>
          <w:marRight w:val="0"/>
          <w:marTop w:val="0"/>
          <w:marBottom w:val="0"/>
          <w:divBdr>
            <w:top w:val="none" w:sz="0" w:space="0" w:color="auto"/>
            <w:left w:val="none" w:sz="0" w:space="0" w:color="auto"/>
            <w:bottom w:val="none" w:sz="0" w:space="0" w:color="auto"/>
            <w:right w:val="none" w:sz="0" w:space="0" w:color="auto"/>
          </w:divBdr>
        </w:div>
        <w:div w:id="1795905069">
          <w:marLeft w:val="480"/>
          <w:marRight w:val="0"/>
          <w:marTop w:val="0"/>
          <w:marBottom w:val="0"/>
          <w:divBdr>
            <w:top w:val="none" w:sz="0" w:space="0" w:color="auto"/>
            <w:left w:val="none" w:sz="0" w:space="0" w:color="auto"/>
            <w:bottom w:val="none" w:sz="0" w:space="0" w:color="auto"/>
            <w:right w:val="none" w:sz="0" w:space="0" w:color="auto"/>
          </w:divBdr>
        </w:div>
        <w:div w:id="1836415601">
          <w:marLeft w:val="480"/>
          <w:marRight w:val="0"/>
          <w:marTop w:val="0"/>
          <w:marBottom w:val="0"/>
          <w:divBdr>
            <w:top w:val="none" w:sz="0" w:space="0" w:color="auto"/>
            <w:left w:val="none" w:sz="0" w:space="0" w:color="auto"/>
            <w:bottom w:val="none" w:sz="0" w:space="0" w:color="auto"/>
            <w:right w:val="none" w:sz="0" w:space="0" w:color="auto"/>
          </w:divBdr>
        </w:div>
        <w:div w:id="2044742170">
          <w:marLeft w:val="480"/>
          <w:marRight w:val="0"/>
          <w:marTop w:val="0"/>
          <w:marBottom w:val="0"/>
          <w:divBdr>
            <w:top w:val="none" w:sz="0" w:space="0" w:color="auto"/>
            <w:left w:val="none" w:sz="0" w:space="0" w:color="auto"/>
            <w:bottom w:val="none" w:sz="0" w:space="0" w:color="auto"/>
            <w:right w:val="none" w:sz="0" w:space="0" w:color="auto"/>
          </w:divBdr>
        </w:div>
        <w:div w:id="174541982">
          <w:marLeft w:val="480"/>
          <w:marRight w:val="0"/>
          <w:marTop w:val="0"/>
          <w:marBottom w:val="0"/>
          <w:divBdr>
            <w:top w:val="none" w:sz="0" w:space="0" w:color="auto"/>
            <w:left w:val="none" w:sz="0" w:space="0" w:color="auto"/>
            <w:bottom w:val="none" w:sz="0" w:space="0" w:color="auto"/>
            <w:right w:val="none" w:sz="0" w:space="0" w:color="auto"/>
          </w:divBdr>
        </w:div>
        <w:div w:id="1590967381">
          <w:marLeft w:val="480"/>
          <w:marRight w:val="0"/>
          <w:marTop w:val="0"/>
          <w:marBottom w:val="0"/>
          <w:divBdr>
            <w:top w:val="none" w:sz="0" w:space="0" w:color="auto"/>
            <w:left w:val="none" w:sz="0" w:space="0" w:color="auto"/>
            <w:bottom w:val="none" w:sz="0" w:space="0" w:color="auto"/>
            <w:right w:val="none" w:sz="0" w:space="0" w:color="auto"/>
          </w:divBdr>
        </w:div>
        <w:div w:id="595358756">
          <w:marLeft w:val="480"/>
          <w:marRight w:val="0"/>
          <w:marTop w:val="0"/>
          <w:marBottom w:val="0"/>
          <w:divBdr>
            <w:top w:val="none" w:sz="0" w:space="0" w:color="auto"/>
            <w:left w:val="none" w:sz="0" w:space="0" w:color="auto"/>
            <w:bottom w:val="none" w:sz="0" w:space="0" w:color="auto"/>
            <w:right w:val="none" w:sz="0" w:space="0" w:color="auto"/>
          </w:divBdr>
        </w:div>
        <w:div w:id="705180280">
          <w:marLeft w:val="480"/>
          <w:marRight w:val="0"/>
          <w:marTop w:val="0"/>
          <w:marBottom w:val="0"/>
          <w:divBdr>
            <w:top w:val="none" w:sz="0" w:space="0" w:color="auto"/>
            <w:left w:val="none" w:sz="0" w:space="0" w:color="auto"/>
            <w:bottom w:val="none" w:sz="0" w:space="0" w:color="auto"/>
            <w:right w:val="none" w:sz="0" w:space="0" w:color="auto"/>
          </w:divBdr>
        </w:div>
        <w:div w:id="1709262647">
          <w:marLeft w:val="480"/>
          <w:marRight w:val="0"/>
          <w:marTop w:val="0"/>
          <w:marBottom w:val="0"/>
          <w:divBdr>
            <w:top w:val="none" w:sz="0" w:space="0" w:color="auto"/>
            <w:left w:val="none" w:sz="0" w:space="0" w:color="auto"/>
            <w:bottom w:val="none" w:sz="0" w:space="0" w:color="auto"/>
            <w:right w:val="none" w:sz="0" w:space="0" w:color="auto"/>
          </w:divBdr>
        </w:div>
        <w:div w:id="442844749">
          <w:marLeft w:val="480"/>
          <w:marRight w:val="0"/>
          <w:marTop w:val="0"/>
          <w:marBottom w:val="0"/>
          <w:divBdr>
            <w:top w:val="none" w:sz="0" w:space="0" w:color="auto"/>
            <w:left w:val="none" w:sz="0" w:space="0" w:color="auto"/>
            <w:bottom w:val="none" w:sz="0" w:space="0" w:color="auto"/>
            <w:right w:val="none" w:sz="0" w:space="0" w:color="auto"/>
          </w:divBdr>
        </w:div>
      </w:divsChild>
    </w:div>
    <w:div w:id="1422221974">
      <w:bodyDiv w:val="1"/>
      <w:marLeft w:val="0"/>
      <w:marRight w:val="0"/>
      <w:marTop w:val="0"/>
      <w:marBottom w:val="0"/>
      <w:divBdr>
        <w:top w:val="none" w:sz="0" w:space="0" w:color="auto"/>
        <w:left w:val="none" w:sz="0" w:space="0" w:color="auto"/>
        <w:bottom w:val="none" w:sz="0" w:space="0" w:color="auto"/>
        <w:right w:val="none" w:sz="0" w:space="0" w:color="auto"/>
      </w:divBdr>
    </w:div>
    <w:div w:id="1423837284">
      <w:bodyDiv w:val="1"/>
      <w:marLeft w:val="0"/>
      <w:marRight w:val="0"/>
      <w:marTop w:val="0"/>
      <w:marBottom w:val="0"/>
      <w:divBdr>
        <w:top w:val="none" w:sz="0" w:space="0" w:color="auto"/>
        <w:left w:val="none" w:sz="0" w:space="0" w:color="auto"/>
        <w:bottom w:val="none" w:sz="0" w:space="0" w:color="auto"/>
        <w:right w:val="none" w:sz="0" w:space="0" w:color="auto"/>
      </w:divBdr>
    </w:div>
    <w:div w:id="1424759129">
      <w:bodyDiv w:val="1"/>
      <w:marLeft w:val="0"/>
      <w:marRight w:val="0"/>
      <w:marTop w:val="0"/>
      <w:marBottom w:val="0"/>
      <w:divBdr>
        <w:top w:val="none" w:sz="0" w:space="0" w:color="auto"/>
        <w:left w:val="none" w:sz="0" w:space="0" w:color="auto"/>
        <w:bottom w:val="none" w:sz="0" w:space="0" w:color="auto"/>
        <w:right w:val="none" w:sz="0" w:space="0" w:color="auto"/>
      </w:divBdr>
      <w:divsChild>
        <w:div w:id="1968506721">
          <w:marLeft w:val="480"/>
          <w:marRight w:val="0"/>
          <w:marTop w:val="0"/>
          <w:marBottom w:val="0"/>
          <w:divBdr>
            <w:top w:val="none" w:sz="0" w:space="0" w:color="auto"/>
            <w:left w:val="none" w:sz="0" w:space="0" w:color="auto"/>
            <w:bottom w:val="none" w:sz="0" w:space="0" w:color="auto"/>
            <w:right w:val="none" w:sz="0" w:space="0" w:color="auto"/>
          </w:divBdr>
        </w:div>
        <w:div w:id="861282173">
          <w:marLeft w:val="480"/>
          <w:marRight w:val="0"/>
          <w:marTop w:val="0"/>
          <w:marBottom w:val="0"/>
          <w:divBdr>
            <w:top w:val="none" w:sz="0" w:space="0" w:color="auto"/>
            <w:left w:val="none" w:sz="0" w:space="0" w:color="auto"/>
            <w:bottom w:val="none" w:sz="0" w:space="0" w:color="auto"/>
            <w:right w:val="none" w:sz="0" w:space="0" w:color="auto"/>
          </w:divBdr>
        </w:div>
        <w:div w:id="2045137505">
          <w:marLeft w:val="480"/>
          <w:marRight w:val="0"/>
          <w:marTop w:val="0"/>
          <w:marBottom w:val="0"/>
          <w:divBdr>
            <w:top w:val="none" w:sz="0" w:space="0" w:color="auto"/>
            <w:left w:val="none" w:sz="0" w:space="0" w:color="auto"/>
            <w:bottom w:val="none" w:sz="0" w:space="0" w:color="auto"/>
            <w:right w:val="none" w:sz="0" w:space="0" w:color="auto"/>
          </w:divBdr>
        </w:div>
        <w:div w:id="1748377727">
          <w:marLeft w:val="480"/>
          <w:marRight w:val="0"/>
          <w:marTop w:val="0"/>
          <w:marBottom w:val="0"/>
          <w:divBdr>
            <w:top w:val="none" w:sz="0" w:space="0" w:color="auto"/>
            <w:left w:val="none" w:sz="0" w:space="0" w:color="auto"/>
            <w:bottom w:val="none" w:sz="0" w:space="0" w:color="auto"/>
            <w:right w:val="none" w:sz="0" w:space="0" w:color="auto"/>
          </w:divBdr>
        </w:div>
        <w:div w:id="1503934974">
          <w:marLeft w:val="480"/>
          <w:marRight w:val="0"/>
          <w:marTop w:val="0"/>
          <w:marBottom w:val="0"/>
          <w:divBdr>
            <w:top w:val="none" w:sz="0" w:space="0" w:color="auto"/>
            <w:left w:val="none" w:sz="0" w:space="0" w:color="auto"/>
            <w:bottom w:val="none" w:sz="0" w:space="0" w:color="auto"/>
            <w:right w:val="none" w:sz="0" w:space="0" w:color="auto"/>
          </w:divBdr>
        </w:div>
        <w:div w:id="449476047">
          <w:marLeft w:val="480"/>
          <w:marRight w:val="0"/>
          <w:marTop w:val="0"/>
          <w:marBottom w:val="0"/>
          <w:divBdr>
            <w:top w:val="none" w:sz="0" w:space="0" w:color="auto"/>
            <w:left w:val="none" w:sz="0" w:space="0" w:color="auto"/>
            <w:bottom w:val="none" w:sz="0" w:space="0" w:color="auto"/>
            <w:right w:val="none" w:sz="0" w:space="0" w:color="auto"/>
          </w:divBdr>
        </w:div>
        <w:div w:id="1708486199">
          <w:marLeft w:val="480"/>
          <w:marRight w:val="0"/>
          <w:marTop w:val="0"/>
          <w:marBottom w:val="0"/>
          <w:divBdr>
            <w:top w:val="none" w:sz="0" w:space="0" w:color="auto"/>
            <w:left w:val="none" w:sz="0" w:space="0" w:color="auto"/>
            <w:bottom w:val="none" w:sz="0" w:space="0" w:color="auto"/>
            <w:right w:val="none" w:sz="0" w:space="0" w:color="auto"/>
          </w:divBdr>
        </w:div>
        <w:div w:id="1944141362">
          <w:marLeft w:val="480"/>
          <w:marRight w:val="0"/>
          <w:marTop w:val="0"/>
          <w:marBottom w:val="0"/>
          <w:divBdr>
            <w:top w:val="none" w:sz="0" w:space="0" w:color="auto"/>
            <w:left w:val="none" w:sz="0" w:space="0" w:color="auto"/>
            <w:bottom w:val="none" w:sz="0" w:space="0" w:color="auto"/>
            <w:right w:val="none" w:sz="0" w:space="0" w:color="auto"/>
          </w:divBdr>
        </w:div>
        <w:div w:id="1532306914">
          <w:marLeft w:val="480"/>
          <w:marRight w:val="0"/>
          <w:marTop w:val="0"/>
          <w:marBottom w:val="0"/>
          <w:divBdr>
            <w:top w:val="none" w:sz="0" w:space="0" w:color="auto"/>
            <w:left w:val="none" w:sz="0" w:space="0" w:color="auto"/>
            <w:bottom w:val="none" w:sz="0" w:space="0" w:color="auto"/>
            <w:right w:val="none" w:sz="0" w:space="0" w:color="auto"/>
          </w:divBdr>
        </w:div>
        <w:div w:id="1903446935">
          <w:marLeft w:val="480"/>
          <w:marRight w:val="0"/>
          <w:marTop w:val="0"/>
          <w:marBottom w:val="0"/>
          <w:divBdr>
            <w:top w:val="none" w:sz="0" w:space="0" w:color="auto"/>
            <w:left w:val="none" w:sz="0" w:space="0" w:color="auto"/>
            <w:bottom w:val="none" w:sz="0" w:space="0" w:color="auto"/>
            <w:right w:val="none" w:sz="0" w:space="0" w:color="auto"/>
          </w:divBdr>
        </w:div>
        <w:div w:id="564023392">
          <w:marLeft w:val="480"/>
          <w:marRight w:val="0"/>
          <w:marTop w:val="0"/>
          <w:marBottom w:val="0"/>
          <w:divBdr>
            <w:top w:val="none" w:sz="0" w:space="0" w:color="auto"/>
            <w:left w:val="none" w:sz="0" w:space="0" w:color="auto"/>
            <w:bottom w:val="none" w:sz="0" w:space="0" w:color="auto"/>
            <w:right w:val="none" w:sz="0" w:space="0" w:color="auto"/>
          </w:divBdr>
        </w:div>
        <w:div w:id="944382914">
          <w:marLeft w:val="480"/>
          <w:marRight w:val="0"/>
          <w:marTop w:val="0"/>
          <w:marBottom w:val="0"/>
          <w:divBdr>
            <w:top w:val="none" w:sz="0" w:space="0" w:color="auto"/>
            <w:left w:val="none" w:sz="0" w:space="0" w:color="auto"/>
            <w:bottom w:val="none" w:sz="0" w:space="0" w:color="auto"/>
            <w:right w:val="none" w:sz="0" w:space="0" w:color="auto"/>
          </w:divBdr>
        </w:div>
        <w:div w:id="95173596">
          <w:marLeft w:val="480"/>
          <w:marRight w:val="0"/>
          <w:marTop w:val="0"/>
          <w:marBottom w:val="0"/>
          <w:divBdr>
            <w:top w:val="none" w:sz="0" w:space="0" w:color="auto"/>
            <w:left w:val="none" w:sz="0" w:space="0" w:color="auto"/>
            <w:bottom w:val="none" w:sz="0" w:space="0" w:color="auto"/>
            <w:right w:val="none" w:sz="0" w:space="0" w:color="auto"/>
          </w:divBdr>
        </w:div>
        <w:div w:id="348412625">
          <w:marLeft w:val="480"/>
          <w:marRight w:val="0"/>
          <w:marTop w:val="0"/>
          <w:marBottom w:val="0"/>
          <w:divBdr>
            <w:top w:val="none" w:sz="0" w:space="0" w:color="auto"/>
            <w:left w:val="none" w:sz="0" w:space="0" w:color="auto"/>
            <w:bottom w:val="none" w:sz="0" w:space="0" w:color="auto"/>
            <w:right w:val="none" w:sz="0" w:space="0" w:color="auto"/>
          </w:divBdr>
        </w:div>
        <w:div w:id="1096561094">
          <w:marLeft w:val="480"/>
          <w:marRight w:val="0"/>
          <w:marTop w:val="0"/>
          <w:marBottom w:val="0"/>
          <w:divBdr>
            <w:top w:val="none" w:sz="0" w:space="0" w:color="auto"/>
            <w:left w:val="none" w:sz="0" w:space="0" w:color="auto"/>
            <w:bottom w:val="none" w:sz="0" w:space="0" w:color="auto"/>
            <w:right w:val="none" w:sz="0" w:space="0" w:color="auto"/>
          </w:divBdr>
        </w:div>
        <w:div w:id="417480813">
          <w:marLeft w:val="480"/>
          <w:marRight w:val="0"/>
          <w:marTop w:val="0"/>
          <w:marBottom w:val="0"/>
          <w:divBdr>
            <w:top w:val="none" w:sz="0" w:space="0" w:color="auto"/>
            <w:left w:val="none" w:sz="0" w:space="0" w:color="auto"/>
            <w:bottom w:val="none" w:sz="0" w:space="0" w:color="auto"/>
            <w:right w:val="none" w:sz="0" w:space="0" w:color="auto"/>
          </w:divBdr>
        </w:div>
        <w:div w:id="141050091">
          <w:marLeft w:val="480"/>
          <w:marRight w:val="0"/>
          <w:marTop w:val="0"/>
          <w:marBottom w:val="0"/>
          <w:divBdr>
            <w:top w:val="none" w:sz="0" w:space="0" w:color="auto"/>
            <w:left w:val="none" w:sz="0" w:space="0" w:color="auto"/>
            <w:bottom w:val="none" w:sz="0" w:space="0" w:color="auto"/>
            <w:right w:val="none" w:sz="0" w:space="0" w:color="auto"/>
          </w:divBdr>
        </w:div>
        <w:div w:id="1499299612">
          <w:marLeft w:val="480"/>
          <w:marRight w:val="0"/>
          <w:marTop w:val="0"/>
          <w:marBottom w:val="0"/>
          <w:divBdr>
            <w:top w:val="none" w:sz="0" w:space="0" w:color="auto"/>
            <w:left w:val="none" w:sz="0" w:space="0" w:color="auto"/>
            <w:bottom w:val="none" w:sz="0" w:space="0" w:color="auto"/>
            <w:right w:val="none" w:sz="0" w:space="0" w:color="auto"/>
          </w:divBdr>
        </w:div>
        <w:div w:id="178395722">
          <w:marLeft w:val="480"/>
          <w:marRight w:val="0"/>
          <w:marTop w:val="0"/>
          <w:marBottom w:val="0"/>
          <w:divBdr>
            <w:top w:val="none" w:sz="0" w:space="0" w:color="auto"/>
            <w:left w:val="none" w:sz="0" w:space="0" w:color="auto"/>
            <w:bottom w:val="none" w:sz="0" w:space="0" w:color="auto"/>
            <w:right w:val="none" w:sz="0" w:space="0" w:color="auto"/>
          </w:divBdr>
        </w:div>
        <w:div w:id="1944654081">
          <w:marLeft w:val="480"/>
          <w:marRight w:val="0"/>
          <w:marTop w:val="0"/>
          <w:marBottom w:val="0"/>
          <w:divBdr>
            <w:top w:val="none" w:sz="0" w:space="0" w:color="auto"/>
            <w:left w:val="none" w:sz="0" w:space="0" w:color="auto"/>
            <w:bottom w:val="none" w:sz="0" w:space="0" w:color="auto"/>
            <w:right w:val="none" w:sz="0" w:space="0" w:color="auto"/>
          </w:divBdr>
        </w:div>
      </w:divsChild>
    </w:div>
    <w:div w:id="1440181728">
      <w:bodyDiv w:val="1"/>
      <w:marLeft w:val="0"/>
      <w:marRight w:val="0"/>
      <w:marTop w:val="0"/>
      <w:marBottom w:val="0"/>
      <w:divBdr>
        <w:top w:val="none" w:sz="0" w:space="0" w:color="auto"/>
        <w:left w:val="none" w:sz="0" w:space="0" w:color="auto"/>
        <w:bottom w:val="none" w:sz="0" w:space="0" w:color="auto"/>
        <w:right w:val="none" w:sz="0" w:space="0" w:color="auto"/>
      </w:divBdr>
    </w:div>
    <w:div w:id="1448238380">
      <w:bodyDiv w:val="1"/>
      <w:marLeft w:val="0"/>
      <w:marRight w:val="0"/>
      <w:marTop w:val="0"/>
      <w:marBottom w:val="0"/>
      <w:divBdr>
        <w:top w:val="none" w:sz="0" w:space="0" w:color="auto"/>
        <w:left w:val="none" w:sz="0" w:space="0" w:color="auto"/>
        <w:bottom w:val="none" w:sz="0" w:space="0" w:color="auto"/>
        <w:right w:val="none" w:sz="0" w:space="0" w:color="auto"/>
      </w:divBdr>
      <w:divsChild>
        <w:div w:id="1460108656">
          <w:marLeft w:val="480"/>
          <w:marRight w:val="0"/>
          <w:marTop w:val="0"/>
          <w:marBottom w:val="0"/>
          <w:divBdr>
            <w:top w:val="none" w:sz="0" w:space="0" w:color="auto"/>
            <w:left w:val="none" w:sz="0" w:space="0" w:color="auto"/>
            <w:bottom w:val="none" w:sz="0" w:space="0" w:color="auto"/>
            <w:right w:val="none" w:sz="0" w:space="0" w:color="auto"/>
          </w:divBdr>
        </w:div>
        <w:div w:id="1762293817">
          <w:marLeft w:val="480"/>
          <w:marRight w:val="0"/>
          <w:marTop w:val="0"/>
          <w:marBottom w:val="0"/>
          <w:divBdr>
            <w:top w:val="none" w:sz="0" w:space="0" w:color="auto"/>
            <w:left w:val="none" w:sz="0" w:space="0" w:color="auto"/>
            <w:bottom w:val="none" w:sz="0" w:space="0" w:color="auto"/>
            <w:right w:val="none" w:sz="0" w:space="0" w:color="auto"/>
          </w:divBdr>
        </w:div>
        <w:div w:id="1177696351">
          <w:marLeft w:val="480"/>
          <w:marRight w:val="0"/>
          <w:marTop w:val="0"/>
          <w:marBottom w:val="0"/>
          <w:divBdr>
            <w:top w:val="none" w:sz="0" w:space="0" w:color="auto"/>
            <w:left w:val="none" w:sz="0" w:space="0" w:color="auto"/>
            <w:bottom w:val="none" w:sz="0" w:space="0" w:color="auto"/>
            <w:right w:val="none" w:sz="0" w:space="0" w:color="auto"/>
          </w:divBdr>
        </w:div>
        <w:div w:id="751698928">
          <w:marLeft w:val="480"/>
          <w:marRight w:val="0"/>
          <w:marTop w:val="0"/>
          <w:marBottom w:val="0"/>
          <w:divBdr>
            <w:top w:val="none" w:sz="0" w:space="0" w:color="auto"/>
            <w:left w:val="none" w:sz="0" w:space="0" w:color="auto"/>
            <w:bottom w:val="none" w:sz="0" w:space="0" w:color="auto"/>
            <w:right w:val="none" w:sz="0" w:space="0" w:color="auto"/>
          </w:divBdr>
        </w:div>
        <w:div w:id="1296640560">
          <w:marLeft w:val="480"/>
          <w:marRight w:val="0"/>
          <w:marTop w:val="0"/>
          <w:marBottom w:val="0"/>
          <w:divBdr>
            <w:top w:val="none" w:sz="0" w:space="0" w:color="auto"/>
            <w:left w:val="none" w:sz="0" w:space="0" w:color="auto"/>
            <w:bottom w:val="none" w:sz="0" w:space="0" w:color="auto"/>
            <w:right w:val="none" w:sz="0" w:space="0" w:color="auto"/>
          </w:divBdr>
        </w:div>
        <w:div w:id="2006518276">
          <w:marLeft w:val="480"/>
          <w:marRight w:val="0"/>
          <w:marTop w:val="0"/>
          <w:marBottom w:val="0"/>
          <w:divBdr>
            <w:top w:val="none" w:sz="0" w:space="0" w:color="auto"/>
            <w:left w:val="none" w:sz="0" w:space="0" w:color="auto"/>
            <w:bottom w:val="none" w:sz="0" w:space="0" w:color="auto"/>
            <w:right w:val="none" w:sz="0" w:space="0" w:color="auto"/>
          </w:divBdr>
        </w:div>
        <w:div w:id="517624642">
          <w:marLeft w:val="480"/>
          <w:marRight w:val="0"/>
          <w:marTop w:val="0"/>
          <w:marBottom w:val="0"/>
          <w:divBdr>
            <w:top w:val="none" w:sz="0" w:space="0" w:color="auto"/>
            <w:left w:val="none" w:sz="0" w:space="0" w:color="auto"/>
            <w:bottom w:val="none" w:sz="0" w:space="0" w:color="auto"/>
            <w:right w:val="none" w:sz="0" w:space="0" w:color="auto"/>
          </w:divBdr>
        </w:div>
        <w:div w:id="51079639">
          <w:marLeft w:val="480"/>
          <w:marRight w:val="0"/>
          <w:marTop w:val="0"/>
          <w:marBottom w:val="0"/>
          <w:divBdr>
            <w:top w:val="none" w:sz="0" w:space="0" w:color="auto"/>
            <w:left w:val="none" w:sz="0" w:space="0" w:color="auto"/>
            <w:bottom w:val="none" w:sz="0" w:space="0" w:color="auto"/>
            <w:right w:val="none" w:sz="0" w:space="0" w:color="auto"/>
          </w:divBdr>
        </w:div>
        <w:div w:id="458963012">
          <w:marLeft w:val="480"/>
          <w:marRight w:val="0"/>
          <w:marTop w:val="0"/>
          <w:marBottom w:val="0"/>
          <w:divBdr>
            <w:top w:val="none" w:sz="0" w:space="0" w:color="auto"/>
            <w:left w:val="none" w:sz="0" w:space="0" w:color="auto"/>
            <w:bottom w:val="none" w:sz="0" w:space="0" w:color="auto"/>
            <w:right w:val="none" w:sz="0" w:space="0" w:color="auto"/>
          </w:divBdr>
        </w:div>
        <w:div w:id="367268484">
          <w:marLeft w:val="480"/>
          <w:marRight w:val="0"/>
          <w:marTop w:val="0"/>
          <w:marBottom w:val="0"/>
          <w:divBdr>
            <w:top w:val="none" w:sz="0" w:space="0" w:color="auto"/>
            <w:left w:val="none" w:sz="0" w:space="0" w:color="auto"/>
            <w:bottom w:val="none" w:sz="0" w:space="0" w:color="auto"/>
            <w:right w:val="none" w:sz="0" w:space="0" w:color="auto"/>
          </w:divBdr>
        </w:div>
        <w:div w:id="1052580642">
          <w:marLeft w:val="480"/>
          <w:marRight w:val="0"/>
          <w:marTop w:val="0"/>
          <w:marBottom w:val="0"/>
          <w:divBdr>
            <w:top w:val="none" w:sz="0" w:space="0" w:color="auto"/>
            <w:left w:val="none" w:sz="0" w:space="0" w:color="auto"/>
            <w:bottom w:val="none" w:sz="0" w:space="0" w:color="auto"/>
            <w:right w:val="none" w:sz="0" w:space="0" w:color="auto"/>
          </w:divBdr>
        </w:div>
        <w:div w:id="888031771">
          <w:marLeft w:val="480"/>
          <w:marRight w:val="0"/>
          <w:marTop w:val="0"/>
          <w:marBottom w:val="0"/>
          <w:divBdr>
            <w:top w:val="none" w:sz="0" w:space="0" w:color="auto"/>
            <w:left w:val="none" w:sz="0" w:space="0" w:color="auto"/>
            <w:bottom w:val="none" w:sz="0" w:space="0" w:color="auto"/>
            <w:right w:val="none" w:sz="0" w:space="0" w:color="auto"/>
          </w:divBdr>
        </w:div>
        <w:div w:id="431752848">
          <w:marLeft w:val="480"/>
          <w:marRight w:val="0"/>
          <w:marTop w:val="0"/>
          <w:marBottom w:val="0"/>
          <w:divBdr>
            <w:top w:val="none" w:sz="0" w:space="0" w:color="auto"/>
            <w:left w:val="none" w:sz="0" w:space="0" w:color="auto"/>
            <w:bottom w:val="none" w:sz="0" w:space="0" w:color="auto"/>
            <w:right w:val="none" w:sz="0" w:space="0" w:color="auto"/>
          </w:divBdr>
        </w:div>
        <w:div w:id="109907761">
          <w:marLeft w:val="480"/>
          <w:marRight w:val="0"/>
          <w:marTop w:val="0"/>
          <w:marBottom w:val="0"/>
          <w:divBdr>
            <w:top w:val="none" w:sz="0" w:space="0" w:color="auto"/>
            <w:left w:val="none" w:sz="0" w:space="0" w:color="auto"/>
            <w:bottom w:val="none" w:sz="0" w:space="0" w:color="auto"/>
            <w:right w:val="none" w:sz="0" w:space="0" w:color="auto"/>
          </w:divBdr>
        </w:div>
        <w:div w:id="1823234274">
          <w:marLeft w:val="480"/>
          <w:marRight w:val="0"/>
          <w:marTop w:val="0"/>
          <w:marBottom w:val="0"/>
          <w:divBdr>
            <w:top w:val="none" w:sz="0" w:space="0" w:color="auto"/>
            <w:left w:val="none" w:sz="0" w:space="0" w:color="auto"/>
            <w:bottom w:val="none" w:sz="0" w:space="0" w:color="auto"/>
            <w:right w:val="none" w:sz="0" w:space="0" w:color="auto"/>
          </w:divBdr>
        </w:div>
        <w:div w:id="1239053544">
          <w:marLeft w:val="480"/>
          <w:marRight w:val="0"/>
          <w:marTop w:val="0"/>
          <w:marBottom w:val="0"/>
          <w:divBdr>
            <w:top w:val="none" w:sz="0" w:space="0" w:color="auto"/>
            <w:left w:val="none" w:sz="0" w:space="0" w:color="auto"/>
            <w:bottom w:val="none" w:sz="0" w:space="0" w:color="auto"/>
            <w:right w:val="none" w:sz="0" w:space="0" w:color="auto"/>
          </w:divBdr>
        </w:div>
        <w:div w:id="550311347">
          <w:marLeft w:val="480"/>
          <w:marRight w:val="0"/>
          <w:marTop w:val="0"/>
          <w:marBottom w:val="0"/>
          <w:divBdr>
            <w:top w:val="none" w:sz="0" w:space="0" w:color="auto"/>
            <w:left w:val="none" w:sz="0" w:space="0" w:color="auto"/>
            <w:bottom w:val="none" w:sz="0" w:space="0" w:color="auto"/>
            <w:right w:val="none" w:sz="0" w:space="0" w:color="auto"/>
          </w:divBdr>
        </w:div>
        <w:div w:id="461120262">
          <w:marLeft w:val="480"/>
          <w:marRight w:val="0"/>
          <w:marTop w:val="0"/>
          <w:marBottom w:val="0"/>
          <w:divBdr>
            <w:top w:val="none" w:sz="0" w:space="0" w:color="auto"/>
            <w:left w:val="none" w:sz="0" w:space="0" w:color="auto"/>
            <w:bottom w:val="none" w:sz="0" w:space="0" w:color="auto"/>
            <w:right w:val="none" w:sz="0" w:space="0" w:color="auto"/>
          </w:divBdr>
        </w:div>
        <w:div w:id="653066456">
          <w:marLeft w:val="480"/>
          <w:marRight w:val="0"/>
          <w:marTop w:val="0"/>
          <w:marBottom w:val="0"/>
          <w:divBdr>
            <w:top w:val="none" w:sz="0" w:space="0" w:color="auto"/>
            <w:left w:val="none" w:sz="0" w:space="0" w:color="auto"/>
            <w:bottom w:val="none" w:sz="0" w:space="0" w:color="auto"/>
            <w:right w:val="none" w:sz="0" w:space="0" w:color="auto"/>
          </w:divBdr>
        </w:div>
        <w:div w:id="827793786">
          <w:marLeft w:val="480"/>
          <w:marRight w:val="0"/>
          <w:marTop w:val="0"/>
          <w:marBottom w:val="0"/>
          <w:divBdr>
            <w:top w:val="none" w:sz="0" w:space="0" w:color="auto"/>
            <w:left w:val="none" w:sz="0" w:space="0" w:color="auto"/>
            <w:bottom w:val="none" w:sz="0" w:space="0" w:color="auto"/>
            <w:right w:val="none" w:sz="0" w:space="0" w:color="auto"/>
          </w:divBdr>
        </w:div>
        <w:div w:id="768886577">
          <w:marLeft w:val="480"/>
          <w:marRight w:val="0"/>
          <w:marTop w:val="0"/>
          <w:marBottom w:val="0"/>
          <w:divBdr>
            <w:top w:val="none" w:sz="0" w:space="0" w:color="auto"/>
            <w:left w:val="none" w:sz="0" w:space="0" w:color="auto"/>
            <w:bottom w:val="none" w:sz="0" w:space="0" w:color="auto"/>
            <w:right w:val="none" w:sz="0" w:space="0" w:color="auto"/>
          </w:divBdr>
        </w:div>
        <w:div w:id="326521329">
          <w:marLeft w:val="480"/>
          <w:marRight w:val="0"/>
          <w:marTop w:val="0"/>
          <w:marBottom w:val="0"/>
          <w:divBdr>
            <w:top w:val="none" w:sz="0" w:space="0" w:color="auto"/>
            <w:left w:val="none" w:sz="0" w:space="0" w:color="auto"/>
            <w:bottom w:val="none" w:sz="0" w:space="0" w:color="auto"/>
            <w:right w:val="none" w:sz="0" w:space="0" w:color="auto"/>
          </w:divBdr>
        </w:div>
        <w:div w:id="157775900">
          <w:marLeft w:val="480"/>
          <w:marRight w:val="0"/>
          <w:marTop w:val="0"/>
          <w:marBottom w:val="0"/>
          <w:divBdr>
            <w:top w:val="none" w:sz="0" w:space="0" w:color="auto"/>
            <w:left w:val="none" w:sz="0" w:space="0" w:color="auto"/>
            <w:bottom w:val="none" w:sz="0" w:space="0" w:color="auto"/>
            <w:right w:val="none" w:sz="0" w:space="0" w:color="auto"/>
          </w:divBdr>
        </w:div>
        <w:div w:id="1911651494">
          <w:marLeft w:val="480"/>
          <w:marRight w:val="0"/>
          <w:marTop w:val="0"/>
          <w:marBottom w:val="0"/>
          <w:divBdr>
            <w:top w:val="none" w:sz="0" w:space="0" w:color="auto"/>
            <w:left w:val="none" w:sz="0" w:space="0" w:color="auto"/>
            <w:bottom w:val="none" w:sz="0" w:space="0" w:color="auto"/>
            <w:right w:val="none" w:sz="0" w:space="0" w:color="auto"/>
          </w:divBdr>
        </w:div>
      </w:divsChild>
    </w:div>
    <w:div w:id="1456145381">
      <w:bodyDiv w:val="1"/>
      <w:marLeft w:val="0"/>
      <w:marRight w:val="0"/>
      <w:marTop w:val="0"/>
      <w:marBottom w:val="0"/>
      <w:divBdr>
        <w:top w:val="none" w:sz="0" w:space="0" w:color="auto"/>
        <w:left w:val="none" w:sz="0" w:space="0" w:color="auto"/>
        <w:bottom w:val="none" w:sz="0" w:space="0" w:color="auto"/>
        <w:right w:val="none" w:sz="0" w:space="0" w:color="auto"/>
      </w:divBdr>
    </w:div>
    <w:div w:id="1456367058">
      <w:bodyDiv w:val="1"/>
      <w:marLeft w:val="0"/>
      <w:marRight w:val="0"/>
      <w:marTop w:val="0"/>
      <w:marBottom w:val="0"/>
      <w:divBdr>
        <w:top w:val="none" w:sz="0" w:space="0" w:color="auto"/>
        <w:left w:val="none" w:sz="0" w:space="0" w:color="auto"/>
        <w:bottom w:val="none" w:sz="0" w:space="0" w:color="auto"/>
        <w:right w:val="none" w:sz="0" w:space="0" w:color="auto"/>
      </w:divBdr>
    </w:div>
    <w:div w:id="1462115454">
      <w:bodyDiv w:val="1"/>
      <w:marLeft w:val="0"/>
      <w:marRight w:val="0"/>
      <w:marTop w:val="0"/>
      <w:marBottom w:val="0"/>
      <w:divBdr>
        <w:top w:val="none" w:sz="0" w:space="0" w:color="auto"/>
        <w:left w:val="none" w:sz="0" w:space="0" w:color="auto"/>
        <w:bottom w:val="none" w:sz="0" w:space="0" w:color="auto"/>
        <w:right w:val="none" w:sz="0" w:space="0" w:color="auto"/>
      </w:divBdr>
    </w:div>
    <w:div w:id="1499148989">
      <w:bodyDiv w:val="1"/>
      <w:marLeft w:val="0"/>
      <w:marRight w:val="0"/>
      <w:marTop w:val="0"/>
      <w:marBottom w:val="0"/>
      <w:divBdr>
        <w:top w:val="none" w:sz="0" w:space="0" w:color="auto"/>
        <w:left w:val="none" w:sz="0" w:space="0" w:color="auto"/>
        <w:bottom w:val="none" w:sz="0" w:space="0" w:color="auto"/>
        <w:right w:val="none" w:sz="0" w:space="0" w:color="auto"/>
      </w:divBdr>
      <w:divsChild>
        <w:div w:id="1833133070">
          <w:marLeft w:val="480"/>
          <w:marRight w:val="0"/>
          <w:marTop w:val="0"/>
          <w:marBottom w:val="0"/>
          <w:divBdr>
            <w:top w:val="none" w:sz="0" w:space="0" w:color="auto"/>
            <w:left w:val="none" w:sz="0" w:space="0" w:color="auto"/>
            <w:bottom w:val="none" w:sz="0" w:space="0" w:color="auto"/>
            <w:right w:val="none" w:sz="0" w:space="0" w:color="auto"/>
          </w:divBdr>
        </w:div>
        <w:div w:id="1317148160">
          <w:marLeft w:val="480"/>
          <w:marRight w:val="0"/>
          <w:marTop w:val="0"/>
          <w:marBottom w:val="0"/>
          <w:divBdr>
            <w:top w:val="none" w:sz="0" w:space="0" w:color="auto"/>
            <w:left w:val="none" w:sz="0" w:space="0" w:color="auto"/>
            <w:bottom w:val="none" w:sz="0" w:space="0" w:color="auto"/>
            <w:right w:val="none" w:sz="0" w:space="0" w:color="auto"/>
          </w:divBdr>
        </w:div>
        <w:div w:id="1454519014">
          <w:marLeft w:val="480"/>
          <w:marRight w:val="0"/>
          <w:marTop w:val="0"/>
          <w:marBottom w:val="0"/>
          <w:divBdr>
            <w:top w:val="none" w:sz="0" w:space="0" w:color="auto"/>
            <w:left w:val="none" w:sz="0" w:space="0" w:color="auto"/>
            <w:bottom w:val="none" w:sz="0" w:space="0" w:color="auto"/>
            <w:right w:val="none" w:sz="0" w:space="0" w:color="auto"/>
          </w:divBdr>
        </w:div>
        <w:div w:id="1605923079">
          <w:marLeft w:val="480"/>
          <w:marRight w:val="0"/>
          <w:marTop w:val="0"/>
          <w:marBottom w:val="0"/>
          <w:divBdr>
            <w:top w:val="none" w:sz="0" w:space="0" w:color="auto"/>
            <w:left w:val="none" w:sz="0" w:space="0" w:color="auto"/>
            <w:bottom w:val="none" w:sz="0" w:space="0" w:color="auto"/>
            <w:right w:val="none" w:sz="0" w:space="0" w:color="auto"/>
          </w:divBdr>
        </w:div>
        <w:div w:id="1295596639">
          <w:marLeft w:val="480"/>
          <w:marRight w:val="0"/>
          <w:marTop w:val="0"/>
          <w:marBottom w:val="0"/>
          <w:divBdr>
            <w:top w:val="none" w:sz="0" w:space="0" w:color="auto"/>
            <w:left w:val="none" w:sz="0" w:space="0" w:color="auto"/>
            <w:bottom w:val="none" w:sz="0" w:space="0" w:color="auto"/>
            <w:right w:val="none" w:sz="0" w:space="0" w:color="auto"/>
          </w:divBdr>
        </w:div>
        <w:div w:id="1577471498">
          <w:marLeft w:val="480"/>
          <w:marRight w:val="0"/>
          <w:marTop w:val="0"/>
          <w:marBottom w:val="0"/>
          <w:divBdr>
            <w:top w:val="none" w:sz="0" w:space="0" w:color="auto"/>
            <w:left w:val="none" w:sz="0" w:space="0" w:color="auto"/>
            <w:bottom w:val="none" w:sz="0" w:space="0" w:color="auto"/>
            <w:right w:val="none" w:sz="0" w:space="0" w:color="auto"/>
          </w:divBdr>
        </w:div>
        <w:div w:id="621157987">
          <w:marLeft w:val="480"/>
          <w:marRight w:val="0"/>
          <w:marTop w:val="0"/>
          <w:marBottom w:val="0"/>
          <w:divBdr>
            <w:top w:val="none" w:sz="0" w:space="0" w:color="auto"/>
            <w:left w:val="none" w:sz="0" w:space="0" w:color="auto"/>
            <w:bottom w:val="none" w:sz="0" w:space="0" w:color="auto"/>
            <w:right w:val="none" w:sz="0" w:space="0" w:color="auto"/>
          </w:divBdr>
        </w:div>
        <w:div w:id="1498955278">
          <w:marLeft w:val="480"/>
          <w:marRight w:val="0"/>
          <w:marTop w:val="0"/>
          <w:marBottom w:val="0"/>
          <w:divBdr>
            <w:top w:val="none" w:sz="0" w:space="0" w:color="auto"/>
            <w:left w:val="none" w:sz="0" w:space="0" w:color="auto"/>
            <w:bottom w:val="none" w:sz="0" w:space="0" w:color="auto"/>
            <w:right w:val="none" w:sz="0" w:space="0" w:color="auto"/>
          </w:divBdr>
        </w:div>
        <w:div w:id="443961033">
          <w:marLeft w:val="480"/>
          <w:marRight w:val="0"/>
          <w:marTop w:val="0"/>
          <w:marBottom w:val="0"/>
          <w:divBdr>
            <w:top w:val="none" w:sz="0" w:space="0" w:color="auto"/>
            <w:left w:val="none" w:sz="0" w:space="0" w:color="auto"/>
            <w:bottom w:val="none" w:sz="0" w:space="0" w:color="auto"/>
            <w:right w:val="none" w:sz="0" w:space="0" w:color="auto"/>
          </w:divBdr>
        </w:div>
        <w:div w:id="1711108181">
          <w:marLeft w:val="480"/>
          <w:marRight w:val="0"/>
          <w:marTop w:val="0"/>
          <w:marBottom w:val="0"/>
          <w:divBdr>
            <w:top w:val="none" w:sz="0" w:space="0" w:color="auto"/>
            <w:left w:val="none" w:sz="0" w:space="0" w:color="auto"/>
            <w:bottom w:val="none" w:sz="0" w:space="0" w:color="auto"/>
            <w:right w:val="none" w:sz="0" w:space="0" w:color="auto"/>
          </w:divBdr>
        </w:div>
        <w:div w:id="1550411059">
          <w:marLeft w:val="480"/>
          <w:marRight w:val="0"/>
          <w:marTop w:val="0"/>
          <w:marBottom w:val="0"/>
          <w:divBdr>
            <w:top w:val="none" w:sz="0" w:space="0" w:color="auto"/>
            <w:left w:val="none" w:sz="0" w:space="0" w:color="auto"/>
            <w:bottom w:val="none" w:sz="0" w:space="0" w:color="auto"/>
            <w:right w:val="none" w:sz="0" w:space="0" w:color="auto"/>
          </w:divBdr>
        </w:div>
        <w:div w:id="1272321773">
          <w:marLeft w:val="480"/>
          <w:marRight w:val="0"/>
          <w:marTop w:val="0"/>
          <w:marBottom w:val="0"/>
          <w:divBdr>
            <w:top w:val="none" w:sz="0" w:space="0" w:color="auto"/>
            <w:left w:val="none" w:sz="0" w:space="0" w:color="auto"/>
            <w:bottom w:val="none" w:sz="0" w:space="0" w:color="auto"/>
            <w:right w:val="none" w:sz="0" w:space="0" w:color="auto"/>
          </w:divBdr>
        </w:div>
        <w:div w:id="1309214086">
          <w:marLeft w:val="480"/>
          <w:marRight w:val="0"/>
          <w:marTop w:val="0"/>
          <w:marBottom w:val="0"/>
          <w:divBdr>
            <w:top w:val="none" w:sz="0" w:space="0" w:color="auto"/>
            <w:left w:val="none" w:sz="0" w:space="0" w:color="auto"/>
            <w:bottom w:val="none" w:sz="0" w:space="0" w:color="auto"/>
            <w:right w:val="none" w:sz="0" w:space="0" w:color="auto"/>
          </w:divBdr>
        </w:div>
        <w:div w:id="843517114">
          <w:marLeft w:val="480"/>
          <w:marRight w:val="0"/>
          <w:marTop w:val="0"/>
          <w:marBottom w:val="0"/>
          <w:divBdr>
            <w:top w:val="none" w:sz="0" w:space="0" w:color="auto"/>
            <w:left w:val="none" w:sz="0" w:space="0" w:color="auto"/>
            <w:bottom w:val="none" w:sz="0" w:space="0" w:color="auto"/>
            <w:right w:val="none" w:sz="0" w:space="0" w:color="auto"/>
          </w:divBdr>
        </w:div>
        <w:div w:id="831870277">
          <w:marLeft w:val="480"/>
          <w:marRight w:val="0"/>
          <w:marTop w:val="0"/>
          <w:marBottom w:val="0"/>
          <w:divBdr>
            <w:top w:val="none" w:sz="0" w:space="0" w:color="auto"/>
            <w:left w:val="none" w:sz="0" w:space="0" w:color="auto"/>
            <w:bottom w:val="none" w:sz="0" w:space="0" w:color="auto"/>
            <w:right w:val="none" w:sz="0" w:space="0" w:color="auto"/>
          </w:divBdr>
        </w:div>
        <w:div w:id="1011221482">
          <w:marLeft w:val="480"/>
          <w:marRight w:val="0"/>
          <w:marTop w:val="0"/>
          <w:marBottom w:val="0"/>
          <w:divBdr>
            <w:top w:val="none" w:sz="0" w:space="0" w:color="auto"/>
            <w:left w:val="none" w:sz="0" w:space="0" w:color="auto"/>
            <w:bottom w:val="none" w:sz="0" w:space="0" w:color="auto"/>
            <w:right w:val="none" w:sz="0" w:space="0" w:color="auto"/>
          </w:divBdr>
        </w:div>
        <w:div w:id="1851334174">
          <w:marLeft w:val="480"/>
          <w:marRight w:val="0"/>
          <w:marTop w:val="0"/>
          <w:marBottom w:val="0"/>
          <w:divBdr>
            <w:top w:val="none" w:sz="0" w:space="0" w:color="auto"/>
            <w:left w:val="none" w:sz="0" w:space="0" w:color="auto"/>
            <w:bottom w:val="none" w:sz="0" w:space="0" w:color="auto"/>
            <w:right w:val="none" w:sz="0" w:space="0" w:color="auto"/>
          </w:divBdr>
        </w:div>
        <w:div w:id="1794471925">
          <w:marLeft w:val="480"/>
          <w:marRight w:val="0"/>
          <w:marTop w:val="0"/>
          <w:marBottom w:val="0"/>
          <w:divBdr>
            <w:top w:val="none" w:sz="0" w:space="0" w:color="auto"/>
            <w:left w:val="none" w:sz="0" w:space="0" w:color="auto"/>
            <w:bottom w:val="none" w:sz="0" w:space="0" w:color="auto"/>
            <w:right w:val="none" w:sz="0" w:space="0" w:color="auto"/>
          </w:divBdr>
        </w:div>
        <w:div w:id="545534286">
          <w:marLeft w:val="480"/>
          <w:marRight w:val="0"/>
          <w:marTop w:val="0"/>
          <w:marBottom w:val="0"/>
          <w:divBdr>
            <w:top w:val="none" w:sz="0" w:space="0" w:color="auto"/>
            <w:left w:val="none" w:sz="0" w:space="0" w:color="auto"/>
            <w:bottom w:val="none" w:sz="0" w:space="0" w:color="auto"/>
            <w:right w:val="none" w:sz="0" w:space="0" w:color="auto"/>
          </w:divBdr>
        </w:div>
        <w:div w:id="1702976267">
          <w:marLeft w:val="480"/>
          <w:marRight w:val="0"/>
          <w:marTop w:val="0"/>
          <w:marBottom w:val="0"/>
          <w:divBdr>
            <w:top w:val="none" w:sz="0" w:space="0" w:color="auto"/>
            <w:left w:val="none" w:sz="0" w:space="0" w:color="auto"/>
            <w:bottom w:val="none" w:sz="0" w:space="0" w:color="auto"/>
            <w:right w:val="none" w:sz="0" w:space="0" w:color="auto"/>
          </w:divBdr>
        </w:div>
        <w:div w:id="468787714">
          <w:marLeft w:val="480"/>
          <w:marRight w:val="0"/>
          <w:marTop w:val="0"/>
          <w:marBottom w:val="0"/>
          <w:divBdr>
            <w:top w:val="none" w:sz="0" w:space="0" w:color="auto"/>
            <w:left w:val="none" w:sz="0" w:space="0" w:color="auto"/>
            <w:bottom w:val="none" w:sz="0" w:space="0" w:color="auto"/>
            <w:right w:val="none" w:sz="0" w:space="0" w:color="auto"/>
          </w:divBdr>
        </w:div>
      </w:divsChild>
    </w:div>
    <w:div w:id="1508901838">
      <w:bodyDiv w:val="1"/>
      <w:marLeft w:val="0"/>
      <w:marRight w:val="0"/>
      <w:marTop w:val="0"/>
      <w:marBottom w:val="0"/>
      <w:divBdr>
        <w:top w:val="none" w:sz="0" w:space="0" w:color="auto"/>
        <w:left w:val="none" w:sz="0" w:space="0" w:color="auto"/>
        <w:bottom w:val="none" w:sz="0" w:space="0" w:color="auto"/>
        <w:right w:val="none" w:sz="0" w:space="0" w:color="auto"/>
      </w:divBdr>
    </w:div>
    <w:div w:id="1519197153">
      <w:bodyDiv w:val="1"/>
      <w:marLeft w:val="0"/>
      <w:marRight w:val="0"/>
      <w:marTop w:val="0"/>
      <w:marBottom w:val="0"/>
      <w:divBdr>
        <w:top w:val="none" w:sz="0" w:space="0" w:color="auto"/>
        <w:left w:val="none" w:sz="0" w:space="0" w:color="auto"/>
        <w:bottom w:val="none" w:sz="0" w:space="0" w:color="auto"/>
        <w:right w:val="none" w:sz="0" w:space="0" w:color="auto"/>
      </w:divBdr>
    </w:div>
    <w:div w:id="1544948167">
      <w:bodyDiv w:val="1"/>
      <w:marLeft w:val="0"/>
      <w:marRight w:val="0"/>
      <w:marTop w:val="0"/>
      <w:marBottom w:val="0"/>
      <w:divBdr>
        <w:top w:val="none" w:sz="0" w:space="0" w:color="auto"/>
        <w:left w:val="none" w:sz="0" w:space="0" w:color="auto"/>
        <w:bottom w:val="none" w:sz="0" w:space="0" w:color="auto"/>
        <w:right w:val="none" w:sz="0" w:space="0" w:color="auto"/>
      </w:divBdr>
    </w:div>
    <w:div w:id="1545749070">
      <w:bodyDiv w:val="1"/>
      <w:marLeft w:val="0"/>
      <w:marRight w:val="0"/>
      <w:marTop w:val="0"/>
      <w:marBottom w:val="0"/>
      <w:divBdr>
        <w:top w:val="none" w:sz="0" w:space="0" w:color="auto"/>
        <w:left w:val="none" w:sz="0" w:space="0" w:color="auto"/>
        <w:bottom w:val="none" w:sz="0" w:space="0" w:color="auto"/>
        <w:right w:val="none" w:sz="0" w:space="0" w:color="auto"/>
      </w:divBdr>
    </w:div>
    <w:div w:id="1553158082">
      <w:bodyDiv w:val="1"/>
      <w:marLeft w:val="0"/>
      <w:marRight w:val="0"/>
      <w:marTop w:val="0"/>
      <w:marBottom w:val="0"/>
      <w:divBdr>
        <w:top w:val="none" w:sz="0" w:space="0" w:color="auto"/>
        <w:left w:val="none" w:sz="0" w:space="0" w:color="auto"/>
        <w:bottom w:val="none" w:sz="0" w:space="0" w:color="auto"/>
        <w:right w:val="none" w:sz="0" w:space="0" w:color="auto"/>
      </w:divBdr>
    </w:div>
    <w:div w:id="1556547138">
      <w:bodyDiv w:val="1"/>
      <w:marLeft w:val="0"/>
      <w:marRight w:val="0"/>
      <w:marTop w:val="0"/>
      <w:marBottom w:val="0"/>
      <w:divBdr>
        <w:top w:val="none" w:sz="0" w:space="0" w:color="auto"/>
        <w:left w:val="none" w:sz="0" w:space="0" w:color="auto"/>
        <w:bottom w:val="none" w:sz="0" w:space="0" w:color="auto"/>
        <w:right w:val="none" w:sz="0" w:space="0" w:color="auto"/>
      </w:divBdr>
    </w:div>
    <w:div w:id="1583678863">
      <w:bodyDiv w:val="1"/>
      <w:marLeft w:val="0"/>
      <w:marRight w:val="0"/>
      <w:marTop w:val="0"/>
      <w:marBottom w:val="0"/>
      <w:divBdr>
        <w:top w:val="none" w:sz="0" w:space="0" w:color="auto"/>
        <w:left w:val="none" w:sz="0" w:space="0" w:color="auto"/>
        <w:bottom w:val="none" w:sz="0" w:space="0" w:color="auto"/>
        <w:right w:val="none" w:sz="0" w:space="0" w:color="auto"/>
      </w:divBdr>
    </w:div>
    <w:div w:id="1587424451">
      <w:bodyDiv w:val="1"/>
      <w:marLeft w:val="0"/>
      <w:marRight w:val="0"/>
      <w:marTop w:val="0"/>
      <w:marBottom w:val="0"/>
      <w:divBdr>
        <w:top w:val="none" w:sz="0" w:space="0" w:color="auto"/>
        <w:left w:val="none" w:sz="0" w:space="0" w:color="auto"/>
        <w:bottom w:val="none" w:sz="0" w:space="0" w:color="auto"/>
        <w:right w:val="none" w:sz="0" w:space="0" w:color="auto"/>
      </w:divBdr>
    </w:div>
    <w:div w:id="1599830614">
      <w:bodyDiv w:val="1"/>
      <w:marLeft w:val="0"/>
      <w:marRight w:val="0"/>
      <w:marTop w:val="0"/>
      <w:marBottom w:val="0"/>
      <w:divBdr>
        <w:top w:val="none" w:sz="0" w:space="0" w:color="auto"/>
        <w:left w:val="none" w:sz="0" w:space="0" w:color="auto"/>
        <w:bottom w:val="none" w:sz="0" w:space="0" w:color="auto"/>
        <w:right w:val="none" w:sz="0" w:space="0" w:color="auto"/>
      </w:divBdr>
    </w:div>
    <w:div w:id="1639529564">
      <w:bodyDiv w:val="1"/>
      <w:marLeft w:val="0"/>
      <w:marRight w:val="0"/>
      <w:marTop w:val="0"/>
      <w:marBottom w:val="0"/>
      <w:divBdr>
        <w:top w:val="none" w:sz="0" w:space="0" w:color="auto"/>
        <w:left w:val="none" w:sz="0" w:space="0" w:color="auto"/>
        <w:bottom w:val="none" w:sz="0" w:space="0" w:color="auto"/>
        <w:right w:val="none" w:sz="0" w:space="0" w:color="auto"/>
      </w:divBdr>
    </w:div>
    <w:div w:id="1642072301">
      <w:bodyDiv w:val="1"/>
      <w:marLeft w:val="0"/>
      <w:marRight w:val="0"/>
      <w:marTop w:val="0"/>
      <w:marBottom w:val="0"/>
      <w:divBdr>
        <w:top w:val="none" w:sz="0" w:space="0" w:color="auto"/>
        <w:left w:val="none" w:sz="0" w:space="0" w:color="auto"/>
        <w:bottom w:val="none" w:sz="0" w:space="0" w:color="auto"/>
        <w:right w:val="none" w:sz="0" w:space="0" w:color="auto"/>
      </w:divBdr>
    </w:div>
    <w:div w:id="1648317895">
      <w:bodyDiv w:val="1"/>
      <w:marLeft w:val="0"/>
      <w:marRight w:val="0"/>
      <w:marTop w:val="0"/>
      <w:marBottom w:val="0"/>
      <w:divBdr>
        <w:top w:val="none" w:sz="0" w:space="0" w:color="auto"/>
        <w:left w:val="none" w:sz="0" w:space="0" w:color="auto"/>
        <w:bottom w:val="none" w:sz="0" w:space="0" w:color="auto"/>
        <w:right w:val="none" w:sz="0" w:space="0" w:color="auto"/>
      </w:divBdr>
    </w:div>
    <w:div w:id="1663197453">
      <w:bodyDiv w:val="1"/>
      <w:marLeft w:val="0"/>
      <w:marRight w:val="0"/>
      <w:marTop w:val="0"/>
      <w:marBottom w:val="0"/>
      <w:divBdr>
        <w:top w:val="none" w:sz="0" w:space="0" w:color="auto"/>
        <w:left w:val="none" w:sz="0" w:space="0" w:color="auto"/>
        <w:bottom w:val="none" w:sz="0" w:space="0" w:color="auto"/>
        <w:right w:val="none" w:sz="0" w:space="0" w:color="auto"/>
      </w:divBdr>
    </w:div>
    <w:div w:id="1664091019">
      <w:bodyDiv w:val="1"/>
      <w:marLeft w:val="0"/>
      <w:marRight w:val="0"/>
      <w:marTop w:val="0"/>
      <w:marBottom w:val="0"/>
      <w:divBdr>
        <w:top w:val="none" w:sz="0" w:space="0" w:color="auto"/>
        <w:left w:val="none" w:sz="0" w:space="0" w:color="auto"/>
        <w:bottom w:val="none" w:sz="0" w:space="0" w:color="auto"/>
        <w:right w:val="none" w:sz="0" w:space="0" w:color="auto"/>
      </w:divBdr>
    </w:div>
    <w:div w:id="1701198018">
      <w:bodyDiv w:val="1"/>
      <w:marLeft w:val="0"/>
      <w:marRight w:val="0"/>
      <w:marTop w:val="0"/>
      <w:marBottom w:val="0"/>
      <w:divBdr>
        <w:top w:val="none" w:sz="0" w:space="0" w:color="auto"/>
        <w:left w:val="none" w:sz="0" w:space="0" w:color="auto"/>
        <w:bottom w:val="none" w:sz="0" w:space="0" w:color="auto"/>
        <w:right w:val="none" w:sz="0" w:space="0" w:color="auto"/>
      </w:divBdr>
    </w:div>
    <w:div w:id="1702315642">
      <w:bodyDiv w:val="1"/>
      <w:marLeft w:val="0"/>
      <w:marRight w:val="0"/>
      <w:marTop w:val="0"/>
      <w:marBottom w:val="0"/>
      <w:divBdr>
        <w:top w:val="none" w:sz="0" w:space="0" w:color="auto"/>
        <w:left w:val="none" w:sz="0" w:space="0" w:color="auto"/>
        <w:bottom w:val="none" w:sz="0" w:space="0" w:color="auto"/>
        <w:right w:val="none" w:sz="0" w:space="0" w:color="auto"/>
      </w:divBdr>
    </w:div>
    <w:div w:id="1705710876">
      <w:bodyDiv w:val="1"/>
      <w:marLeft w:val="0"/>
      <w:marRight w:val="0"/>
      <w:marTop w:val="0"/>
      <w:marBottom w:val="0"/>
      <w:divBdr>
        <w:top w:val="none" w:sz="0" w:space="0" w:color="auto"/>
        <w:left w:val="none" w:sz="0" w:space="0" w:color="auto"/>
        <w:bottom w:val="none" w:sz="0" w:space="0" w:color="auto"/>
        <w:right w:val="none" w:sz="0" w:space="0" w:color="auto"/>
      </w:divBdr>
    </w:div>
    <w:div w:id="1711369877">
      <w:bodyDiv w:val="1"/>
      <w:marLeft w:val="0"/>
      <w:marRight w:val="0"/>
      <w:marTop w:val="0"/>
      <w:marBottom w:val="0"/>
      <w:divBdr>
        <w:top w:val="none" w:sz="0" w:space="0" w:color="auto"/>
        <w:left w:val="none" w:sz="0" w:space="0" w:color="auto"/>
        <w:bottom w:val="none" w:sz="0" w:space="0" w:color="auto"/>
        <w:right w:val="none" w:sz="0" w:space="0" w:color="auto"/>
      </w:divBdr>
    </w:div>
    <w:div w:id="1718241948">
      <w:bodyDiv w:val="1"/>
      <w:marLeft w:val="0"/>
      <w:marRight w:val="0"/>
      <w:marTop w:val="0"/>
      <w:marBottom w:val="0"/>
      <w:divBdr>
        <w:top w:val="none" w:sz="0" w:space="0" w:color="auto"/>
        <w:left w:val="none" w:sz="0" w:space="0" w:color="auto"/>
        <w:bottom w:val="none" w:sz="0" w:space="0" w:color="auto"/>
        <w:right w:val="none" w:sz="0" w:space="0" w:color="auto"/>
      </w:divBdr>
    </w:div>
    <w:div w:id="1725256924">
      <w:bodyDiv w:val="1"/>
      <w:marLeft w:val="0"/>
      <w:marRight w:val="0"/>
      <w:marTop w:val="0"/>
      <w:marBottom w:val="0"/>
      <w:divBdr>
        <w:top w:val="none" w:sz="0" w:space="0" w:color="auto"/>
        <w:left w:val="none" w:sz="0" w:space="0" w:color="auto"/>
        <w:bottom w:val="none" w:sz="0" w:space="0" w:color="auto"/>
        <w:right w:val="none" w:sz="0" w:space="0" w:color="auto"/>
      </w:divBdr>
      <w:divsChild>
        <w:div w:id="1043285120">
          <w:marLeft w:val="480"/>
          <w:marRight w:val="0"/>
          <w:marTop w:val="0"/>
          <w:marBottom w:val="0"/>
          <w:divBdr>
            <w:top w:val="none" w:sz="0" w:space="0" w:color="auto"/>
            <w:left w:val="none" w:sz="0" w:space="0" w:color="auto"/>
            <w:bottom w:val="none" w:sz="0" w:space="0" w:color="auto"/>
            <w:right w:val="none" w:sz="0" w:space="0" w:color="auto"/>
          </w:divBdr>
        </w:div>
        <w:div w:id="1907758891">
          <w:marLeft w:val="480"/>
          <w:marRight w:val="0"/>
          <w:marTop w:val="0"/>
          <w:marBottom w:val="0"/>
          <w:divBdr>
            <w:top w:val="none" w:sz="0" w:space="0" w:color="auto"/>
            <w:left w:val="none" w:sz="0" w:space="0" w:color="auto"/>
            <w:bottom w:val="none" w:sz="0" w:space="0" w:color="auto"/>
            <w:right w:val="none" w:sz="0" w:space="0" w:color="auto"/>
          </w:divBdr>
        </w:div>
        <w:div w:id="1085229746">
          <w:marLeft w:val="480"/>
          <w:marRight w:val="0"/>
          <w:marTop w:val="0"/>
          <w:marBottom w:val="0"/>
          <w:divBdr>
            <w:top w:val="none" w:sz="0" w:space="0" w:color="auto"/>
            <w:left w:val="none" w:sz="0" w:space="0" w:color="auto"/>
            <w:bottom w:val="none" w:sz="0" w:space="0" w:color="auto"/>
            <w:right w:val="none" w:sz="0" w:space="0" w:color="auto"/>
          </w:divBdr>
        </w:div>
        <w:div w:id="436994675">
          <w:marLeft w:val="480"/>
          <w:marRight w:val="0"/>
          <w:marTop w:val="0"/>
          <w:marBottom w:val="0"/>
          <w:divBdr>
            <w:top w:val="none" w:sz="0" w:space="0" w:color="auto"/>
            <w:left w:val="none" w:sz="0" w:space="0" w:color="auto"/>
            <w:bottom w:val="none" w:sz="0" w:space="0" w:color="auto"/>
            <w:right w:val="none" w:sz="0" w:space="0" w:color="auto"/>
          </w:divBdr>
        </w:div>
        <w:div w:id="1311053339">
          <w:marLeft w:val="480"/>
          <w:marRight w:val="0"/>
          <w:marTop w:val="0"/>
          <w:marBottom w:val="0"/>
          <w:divBdr>
            <w:top w:val="none" w:sz="0" w:space="0" w:color="auto"/>
            <w:left w:val="none" w:sz="0" w:space="0" w:color="auto"/>
            <w:bottom w:val="none" w:sz="0" w:space="0" w:color="auto"/>
            <w:right w:val="none" w:sz="0" w:space="0" w:color="auto"/>
          </w:divBdr>
        </w:div>
        <w:div w:id="84762698">
          <w:marLeft w:val="480"/>
          <w:marRight w:val="0"/>
          <w:marTop w:val="0"/>
          <w:marBottom w:val="0"/>
          <w:divBdr>
            <w:top w:val="none" w:sz="0" w:space="0" w:color="auto"/>
            <w:left w:val="none" w:sz="0" w:space="0" w:color="auto"/>
            <w:bottom w:val="none" w:sz="0" w:space="0" w:color="auto"/>
            <w:right w:val="none" w:sz="0" w:space="0" w:color="auto"/>
          </w:divBdr>
        </w:div>
        <w:div w:id="1014190713">
          <w:marLeft w:val="480"/>
          <w:marRight w:val="0"/>
          <w:marTop w:val="0"/>
          <w:marBottom w:val="0"/>
          <w:divBdr>
            <w:top w:val="none" w:sz="0" w:space="0" w:color="auto"/>
            <w:left w:val="none" w:sz="0" w:space="0" w:color="auto"/>
            <w:bottom w:val="none" w:sz="0" w:space="0" w:color="auto"/>
            <w:right w:val="none" w:sz="0" w:space="0" w:color="auto"/>
          </w:divBdr>
        </w:div>
        <w:div w:id="585848994">
          <w:marLeft w:val="480"/>
          <w:marRight w:val="0"/>
          <w:marTop w:val="0"/>
          <w:marBottom w:val="0"/>
          <w:divBdr>
            <w:top w:val="none" w:sz="0" w:space="0" w:color="auto"/>
            <w:left w:val="none" w:sz="0" w:space="0" w:color="auto"/>
            <w:bottom w:val="none" w:sz="0" w:space="0" w:color="auto"/>
            <w:right w:val="none" w:sz="0" w:space="0" w:color="auto"/>
          </w:divBdr>
        </w:div>
        <w:div w:id="1387803929">
          <w:marLeft w:val="480"/>
          <w:marRight w:val="0"/>
          <w:marTop w:val="0"/>
          <w:marBottom w:val="0"/>
          <w:divBdr>
            <w:top w:val="none" w:sz="0" w:space="0" w:color="auto"/>
            <w:left w:val="none" w:sz="0" w:space="0" w:color="auto"/>
            <w:bottom w:val="none" w:sz="0" w:space="0" w:color="auto"/>
            <w:right w:val="none" w:sz="0" w:space="0" w:color="auto"/>
          </w:divBdr>
        </w:div>
        <w:div w:id="828789409">
          <w:marLeft w:val="480"/>
          <w:marRight w:val="0"/>
          <w:marTop w:val="0"/>
          <w:marBottom w:val="0"/>
          <w:divBdr>
            <w:top w:val="none" w:sz="0" w:space="0" w:color="auto"/>
            <w:left w:val="none" w:sz="0" w:space="0" w:color="auto"/>
            <w:bottom w:val="none" w:sz="0" w:space="0" w:color="auto"/>
            <w:right w:val="none" w:sz="0" w:space="0" w:color="auto"/>
          </w:divBdr>
        </w:div>
        <w:div w:id="1500804870">
          <w:marLeft w:val="480"/>
          <w:marRight w:val="0"/>
          <w:marTop w:val="0"/>
          <w:marBottom w:val="0"/>
          <w:divBdr>
            <w:top w:val="none" w:sz="0" w:space="0" w:color="auto"/>
            <w:left w:val="none" w:sz="0" w:space="0" w:color="auto"/>
            <w:bottom w:val="none" w:sz="0" w:space="0" w:color="auto"/>
            <w:right w:val="none" w:sz="0" w:space="0" w:color="auto"/>
          </w:divBdr>
        </w:div>
        <w:div w:id="722485578">
          <w:marLeft w:val="480"/>
          <w:marRight w:val="0"/>
          <w:marTop w:val="0"/>
          <w:marBottom w:val="0"/>
          <w:divBdr>
            <w:top w:val="none" w:sz="0" w:space="0" w:color="auto"/>
            <w:left w:val="none" w:sz="0" w:space="0" w:color="auto"/>
            <w:bottom w:val="none" w:sz="0" w:space="0" w:color="auto"/>
            <w:right w:val="none" w:sz="0" w:space="0" w:color="auto"/>
          </w:divBdr>
        </w:div>
        <w:div w:id="662659501">
          <w:marLeft w:val="480"/>
          <w:marRight w:val="0"/>
          <w:marTop w:val="0"/>
          <w:marBottom w:val="0"/>
          <w:divBdr>
            <w:top w:val="none" w:sz="0" w:space="0" w:color="auto"/>
            <w:left w:val="none" w:sz="0" w:space="0" w:color="auto"/>
            <w:bottom w:val="none" w:sz="0" w:space="0" w:color="auto"/>
            <w:right w:val="none" w:sz="0" w:space="0" w:color="auto"/>
          </w:divBdr>
        </w:div>
        <w:div w:id="1740901811">
          <w:marLeft w:val="480"/>
          <w:marRight w:val="0"/>
          <w:marTop w:val="0"/>
          <w:marBottom w:val="0"/>
          <w:divBdr>
            <w:top w:val="none" w:sz="0" w:space="0" w:color="auto"/>
            <w:left w:val="none" w:sz="0" w:space="0" w:color="auto"/>
            <w:bottom w:val="none" w:sz="0" w:space="0" w:color="auto"/>
            <w:right w:val="none" w:sz="0" w:space="0" w:color="auto"/>
          </w:divBdr>
        </w:div>
        <w:div w:id="1177424847">
          <w:marLeft w:val="480"/>
          <w:marRight w:val="0"/>
          <w:marTop w:val="0"/>
          <w:marBottom w:val="0"/>
          <w:divBdr>
            <w:top w:val="none" w:sz="0" w:space="0" w:color="auto"/>
            <w:left w:val="none" w:sz="0" w:space="0" w:color="auto"/>
            <w:bottom w:val="none" w:sz="0" w:space="0" w:color="auto"/>
            <w:right w:val="none" w:sz="0" w:space="0" w:color="auto"/>
          </w:divBdr>
        </w:div>
        <w:div w:id="88234950">
          <w:marLeft w:val="480"/>
          <w:marRight w:val="0"/>
          <w:marTop w:val="0"/>
          <w:marBottom w:val="0"/>
          <w:divBdr>
            <w:top w:val="none" w:sz="0" w:space="0" w:color="auto"/>
            <w:left w:val="none" w:sz="0" w:space="0" w:color="auto"/>
            <w:bottom w:val="none" w:sz="0" w:space="0" w:color="auto"/>
            <w:right w:val="none" w:sz="0" w:space="0" w:color="auto"/>
          </w:divBdr>
        </w:div>
        <w:div w:id="1525631638">
          <w:marLeft w:val="480"/>
          <w:marRight w:val="0"/>
          <w:marTop w:val="0"/>
          <w:marBottom w:val="0"/>
          <w:divBdr>
            <w:top w:val="none" w:sz="0" w:space="0" w:color="auto"/>
            <w:left w:val="none" w:sz="0" w:space="0" w:color="auto"/>
            <w:bottom w:val="none" w:sz="0" w:space="0" w:color="auto"/>
            <w:right w:val="none" w:sz="0" w:space="0" w:color="auto"/>
          </w:divBdr>
        </w:div>
        <w:div w:id="962883725">
          <w:marLeft w:val="480"/>
          <w:marRight w:val="0"/>
          <w:marTop w:val="0"/>
          <w:marBottom w:val="0"/>
          <w:divBdr>
            <w:top w:val="none" w:sz="0" w:space="0" w:color="auto"/>
            <w:left w:val="none" w:sz="0" w:space="0" w:color="auto"/>
            <w:bottom w:val="none" w:sz="0" w:space="0" w:color="auto"/>
            <w:right w:val="none" w:sz="0" w:space="0" w:color="auto"/>
          </w:divBdr>
        </w:div>
        <w:div w:id="1844008360">
          <w:marLeft w:val="480"/>
          <w:marRight w:val="0"/>
          <w:marTop w:val="0"/>
          <w:marBottom w:val="0"/>
          <w:divBdr>
            <w:top w:val="none" w:sz="0" w:space="0" w:color="auto"/>
            <w:left w:val="none" w:sz="0" w:space="0" w:color="auto"/>
            <w:bottom w:val="none" w:sz="0" w:space="0" w:color="auto"/>
            <w:right w:val="none" w:sz="0" w:space="0" w:color="auto"/>
          </w:divBdr>
        </w:div>
        <w:div w:id="815487206">
          <w:marLeft w:val="480"/>
          <w:marRight w:val="0"/>
          <w:marTop w:val="0"/>
          <w:marBottom w:val="0"/>
          <w:divBdr>
            <w:top w:val="none" w:sz="0" w:space="0" w:color="auto"/>
            <w:left w:val="none" w:sz="0" w:space="0" w:color="auto"/>
            <w:bottom w:val="none" w:sz="0" w:space="0" w:color="auto"/>
            <w:right w:val="none" w:sz="0" w:space="0" w:color="auto"/>
          </w:divBdr>
        </w:div>
        <w:div w:id="1814366853">
          <w:marLeft w:val="480"/>
          <w:marRight w:val="0"/>
          <w:marTop w:val="0"/>
          <w:marBottom w:val="0"/>
          <w:divBdr>
            <w:top w:val="none" w:sz="0" w:space="0" w:color="auto"/>
            <w:left w:val="none" w:sz="0" w:space="0" w:color="auto"/>
            <w:bottom w:val="none" w:sz="0" w:space="0" w:color="auto"/>
            <w:right w:val="none" w:sz="0" w:space="0" w:color="auto"/>
          </w:divBdr>
        </w:div>
        <w:div w:id="1611625136">
          <w:marLeft w:val="480"/>
          <w:marRight w:val="0"/>
          <w:marTop w:val="0"/>
          <w:marBottom w:val="0"/>
          <w:divBdr>
            <w:top w:val="none" w:sz="0" w:space="0" w:color="auto"/>
            <w:left w:val="none" w:sz="0" w:space="0" w:color="auto"/>
            <w:bottom w:val="none" w:sz="0" w:space="0" w:color="auto"/>
            <w:right w:val="none" w:sz="0" w:space="0" w:color="auto"/>
          </w:divBdr>
        </w:div>
        <w:div w:id="614018189">
          <w:marLeft w:val="480"/>
          <w:marRight w:val="0"/>
          <w:marTop w:val="0"/>
          <w:marBottom w:val="0"/>
          <w:divBdr>
            <w:top w:val="none" w:sz="0" w:space="0" w:color="auto"/>
            <w:left w:val="none" w:sz="0" w:space="0" w:color="auto"/>
            <w:bottom w:val="none" w:sz="0" w:space="0" w:color="auto"/>
            <w:right w:val="none" w:sz="0" w:space="0" w:color="auto"/>
          </w:divBdr>
        </w:div>
        <w:div w:id="941450049">
          <w:marLeft w:val="480"/>
          <w:marRight w:val="0"/>
          <w:marTop w:val="0"/>
          <w:marBottom w:val="0"/>
          <w:divBdr>
            <w:top w:val="none" w:sz="0" w:space="0" w:color="auto"/>
            <w:left w:val="none" w:sz="0" w:space="0" w:color="auto"/>
            <w:bottom w:val="none" w:sz="0" w:space="0" w:color="auto"/>
            <w:right w:val="none" w:sz="0" w:space="0" w:color="auto"/>
          </w:divBdr>
        </w:div>
        <w:div w:id="1112894371">
          <w:marLeft w:val="480"/>
          <w:marRight w:val="0"/>
          <w:marTop w:val="0"/>
          <w:marBottom w:val="0"/>
          <w:divBdr>
            <w:top w:val="none" w:sz="0" w:space="0" w:color="auto"/>
            <w:left w:val="none" w:sz="0" w:space="0" w:color="auto"/>
            <w:bottom w:val="none" w:sz="0" w:space="0" w:color="auto"/>
            <w:right w:val="none" w:sz="0" w:space="0" w:color="auto"/>
          </w:divBdr>
        </w:div>
        <w:div w:id="1104108864">
          <w:marLeft w:val="480"/>
          <w:marRight w:val="0"/>
          <w:marTop w:val="0"/>
          <w:marBottom w:val="0"/>
          <w:divBdr>
            <w:top w:val="none" w:sz="0" w:space="0" w:color="auto"/>
            <w:left w:val="none" w:sz="0" w:space="0" w:color="auto"/>
            <w:bottom w:val="none" w:sz="0" w:space="0" w:color="auto"/>
            <w:right w:val="none" w:sz="0" w:space="0" w:color="auto"/>
          </w:divBdr>
        </w:div>
      </w:divsChild>
    </w:div>
    <w:div w:id="1749037388">
      <w:bodyDiv w:val="1"/>
      <w:marLeft w:val="0"/>
      <w:marRight w:val="0"/>
      <w:marTop w:val="0"/>
      <w:marBottom w:val="0"/>
      <w:divBdr>
        <w:top w:val="none" w:sz="0" w:space="0" w:color="auto"/>
        <w:left w:val="none" w:sz="0" w:space="0" w:color="auto"/>
        <w:bottom w:val="none" w:sz="0" w:space="0" w:color="auto"/>
        <w:right w:val="none" w:sz="0" w:space="0" w:color="auto"/>
      </w:divBdr>
    </w:div>
    <w:div w:id="1755009797">
      <w:bodyDiv w:val="1"/>
      <w:marLeft w:val="0"/>
      <w:marRight w:val="0"/>
      <w:marTop w:val="0"/>
      <w:marBottom w:val="0"/>
      <w:divBdr>
        <w:top w:val="none" w:sz="0" w:space="0" w:color="auto"/>
        <w:left w:val="none" w:sz="0" w:space="0" w:color="auto"/>
        <w:bottom w:val="none" w:sz="0" w:space="0" w:color="auto"/>
        <w:right w:val="none" w:sz="0" w:space="0" w:color="auto"/>
      </w:divBdr>
    </w:div>
    <w:div w:id="1762142697">
      <w:bodyDiv w:val="1"/>
      <w:marLeft w:val="0"/>
      <w:marRight w:val="0"/>
      <w:marTop w:val="0"/>
      <w:marBottom w:val="0"/>
      <w:divBdr>
        <w:top w:val="none" w:sz="0" w:space="0" w:color="auto"/>
        <w:left w:val="none" w:sz="0" w:space="0" w:color="auto"/>
        <w:bottom w:val="none" w:sz="0" w:space="0" w:color="auto"/>
        <w:right w:val="none" w:sz="0" w:space="0" w:color="auto"/>
      </w:divBdr>
    </w:div>
    <w:div w:id="1779904773">
      <w:bodyDiv w:val="1"/>
      <w:marLeft w:val="0"/>
      <w:marRight w:val="0"/>
      <w:marTop w:val="0"/>
      <w:marBottom w:val="0"/>
      <w:divBdr>
        <w:top w:val="none" w:sz="0" w:space="0" w:color="auto"/>
        <w:left w:val="none" w:sz="0" w:space="0" w:color="auto"/>
        <w:bottom w:val="none" w:sz="0" w:space="0" w:color="auto"/>
        <w:right w:val="none" w:sz="0" w:space="0" w:color="auto"/>
      </w:divBdr>
    </w:div>
    <w:div w:id="1804540523">
      <w:bodyDiv w:val="1"/>
      <w:marLeft w:val="0"/>
      <w:marRight w:val="0"/>
      <w:marTop w:val="0"/>
      <w:marBottom w:val="0"/>
      <w:divBdr>
        <w:top w:val="none" w:sz="0" w:space="0" w:color="auto"/>
        <w:left w:val="none" w:sz="0" w:space="0" w:color="auto"/>
        <w:bottom w:val="none" w:sz="0" w:space="0" w:color="auto"/>
        <w:right w:val="none" w:sz="0" w:space="0" w:color="auto"/>
      </w:divBdr>
    </w:div>
    <w:div w:id="1815099666">
      <w:bodyDiv w:val="1"/>
      <w:marLeft w:val="0"/>
      <w:marRight w:val="0"/>
      <w:marTop w:val="0"/>
      <w:marBottom w:val="0"/>
      <w:divBdr>
        <w:top w:val="none" w:sz="0" w:space="0" w:color="auto"/>
        <w:left w:val="none" w:sz="0" w:space="0" w:color="auto"/>
        <w:bottom w:val="none" w:sz="0" w:space="0" w:color="auto"/>
        <w:right w:val="none" w:sz="0" w:space="0" w:color="auto"/>
      </w:divBdr>
    </w:div>
    <w:div w:id="1846745908">
      <w:bodyDiv w:val="1"/>
      <w:marLeft w:val="0"/>
      <w:marRight w:val="0"/>
      <w:marTop w:val="0"/>
      <w:marBottom w:val="0"/>
      <w:divBdr>
        <w:top w:val="none" w:sz="0" w:space="0" w:color="auto"/>
        <w:left w:val="none" w:sz="0" w:space="0" w:color="auto"/>
        <w:bottom w:val="none" w:sz="0" w:space="0" w:color="auto"/>
        <w:right w:val="none" w:sz="0" w:space="0" w:color="auto"/>
      </w:divBdr>
    </w:div>
    <w:div w:id="1865896837">
      <w:bodyDiv w:val="1"/>
      <w:marLeft w:val="0"/>
      <w:marRight w:val="0"/>
      <w:marTop w:val="0"/>
      <w:marBottom w:val="0"/>
      <w:divBdr>
        <w:top w:val="none" w:sz="0" w:space="0" w:color="auto"/>
        <w:left w:val="none" w:sz="0" w:space="0" w:color="auto"/>
        <w:bottom w:val="none" w:sz="0" w:space="0" w:color="auto"/>
        <w:right w:val="none" w:sz="0" w:space="0" w:color="auto"/>
      </w:divBdr>
    </w:div>
    <w:div w:id="1875383477">
      <w:bodyDiv w:val="1"/>
      <w:marLeft w:val="0"/>
      <w:marRight w:val="0"/>
      <w:marTop w:val="0"/>
      <w:marBottom w:val="0"/>
      <w:divBdr>
        <w:top w:val="none" w:sz="0" w:space="0" w:color="auto"/>
        <w:left w:val="none" w:sz="0" w:space="0" w:color="auto"/>
        <w:bottom w:val="none" w:sz="0" w:space="0" w:color="auto"/>
        <w:right w:val="none" w:sz="0" w:space="0" w:color="auto"/>
      </w:divBdr>
    </w:div>
    <w:div w:id="1905140485">
      <w:bodyDiv w:val="1"/>
      <w:marLeft w:val="0"/>
      <w:marRight w:val="0"/>
      <w:marTop w:val="0"/>
      <w:marBottom w:val="0"/>
      <w:divBdr>
        <w:top w:val="none" w:sz="0" w:space="0" w:color="auto"/>
        <w:left w:val="none" w:sz="0" w:space="0" w:color="auto"/>
        <w:bottom w:val="none" w:sz="0" w:space="0" w:color="auto"/>
        <w:right w:val="none" w:sz="0" w:space="0" w:color="auto"/>
      </w:divBdr>
    </w:div>
    <w:div w:id="1917208952">
      <w:bodyDiv w:val="1"/>
      <w:marLeft w:val="0"/>
      <w:marRight w:val="0"/>
      <w:marTop w:val="0"/>
      <w:marBottom w:val="0"/>
      <w:divBdr>
        <w:top w:val="none" w:sz="0" w:space="0" w:color="auto"/>
        <w:left w:val="none" w:sz="0" w:space="0" w:color="auto"/>
        <w:bottom w:val="none" w:sz="0" w:space="0" w:color="auto"/>
        <w:right w:val="none" w:sz="0" w:space="0" w:color="auto"/>
      </w:divBdr>
    </w:div>
    <w:div w:id="1927422187">
      <w:bodyDiv w:val="1"/>
      <w:marLeft w:val="0"/>
      <w:marRight w:val="0"/>
      <w:marTop w:val="0"/>
      <w:marBottom w:val="0"/>
      <w:divBdr>
        <w:top w:val="none" w:sz="0" w:space="0" w:color="auto"/>
        <w:left w:val="none" w:sz="0" w:space="0" w:color="auto"/>
        <w:bottom w:val="none" w:sz="0" w:space="0" w:color="auto"/>
        <w:right w:val="none" w:sz="0" w:space="0" w:color="auto"/>
      </w:divBdr>
    </w:div>
    <w:div w:id="1949851731">
      <w:bodyDiv w:val="1"/>
      <w:marLeft w:val="0"/>
      <w:marRight w:val="0"/>
      <w:marTop w:val="0"/>
      <w:marBottom w:val="0"/>
      <w:divBdr>
        <w:top w:val="none" w:sz="0" w:space="0" w:color="auto"/>
        <w:left w:val="none" w:sz="0" w:space="0" w:color="auto"/>
        <w:bottom w:val="none" w:sz="0" w:space="0" w:color="auto"/>
        <w:right w:val="none" w:sz="0" w:space="0" w:color="auto"/>
      </w:divBdr>
    </w:div>
    <w:div w:id="1961378729">
      <w:bodyDiv w:val="1"/>
      <w:marLeft w:val="0"/>
      <w:marRight w:val="0"/>
      <w:marTop w:val="0"/>
      <w:marBottom w:val="0"/>
      <w:divBdr>
        <w:top w:val="none" w:sz="0" w:space="0" w:color="auto"/>
        <w:left w:val="none" w:sz="0" w:space="0" w:color="auto"/>
        <w:bottom w:val="none" w:sz="0" w:space="0" w:color="auto"/>
        <w:right w:val="none" w:sz="0" w:space="0" w:color="auto"/>
      </w:divBdr>
    </w:div>
    <w:div w:id="1982533286">
      <w:bodyDiv w:val="1"/>
      <w:marLeft w:val="0"/>
      <w:marRight w:val="0"/>
      <w:marTop w:val="0"/>
      <w:marBottom w:val="0"/>
      <w:divBdr>
        <w:top w:val="none" w:sz="0" w:space="0" w:color="auto"/>
        <w:left w:val="none" w:sz="0" w:space="0" w:color="auto"/>
        <w:bottom w:val="none" w:sz="0" w:space="0" w:color="auto"/>
        <w:right w:val="none" w:sz="0" w:space="0" w:color="auto"/>
      </w:divBdr>
    </w:div>
    <w:div w:id="1983121676">
      <w:bodyDiv w:val="1"/>
      <w:marLeft w:val="0"/>
      <w:marRight w:val="0"/>
      <w:marTop w:val="0"/>
      <w:marBottom w:val="0"/>
      <w:divBdr>
        <w:top w:val="none" w:sz="0" w:space="0" w:color="auto"/>
        <w:left w:val="none" w:sz="0" w:space="0" w:color="auto"/>
        <w:bottom w:val="none" w:sz="0" w:space="0" w:color="auto"/>
        <w:right w:val="none" w:sz="0" w:space="0" w:color="auto"/>
      </w:divBdr>
    </w:div>
    <w:div w:id="1994218952">
      <w:bodyDiv w:val="1"/>
      <w:marLeft w:val="0"/>
      <w:marRight w:val="0"/>
      <w:marTop w:val="0"/>
      <w:marBottom w:val="0"/>
      <w:divBdr>
        <w:top w:val="none" w:sz="0" w:space="0" w:color="auto"/>
        <w:left w:val="none" w:sz="0" w:space="0" w:color="auto"/>
        <w:bottom w:val="none" w:sz="0" w:space="0" w:color="auto"/>
        <w:right w:val="none" w:sz="0" w:space="0" w:color="auto"/>
      </w:divBdr>
    </w:div>
    <w:div w:id="1994985855">
      <w:bodyDiv w:val="1"/>
      <w:marLeft w:val="0"/>
      <w:marRight w:val="0"/>
      <w:marTop w:val="0"/>
      <w:marBottom w:val="0"/>
      <w:divBdr>
        <w:top w:val="none" w:sz="0" w:space="0" w:color="auto"/>
        <w:left w:val="none" w:sz="0" w:space="0" w:color="auto"/>
        <w:bottom w:val="none" w:sz="0" w:space="0" w:color="auto"/>
        <w:right w:val="none" w:sz="0" w:space="0" w:color="auto"/>
      </w:divBdr>
      <w:divsChild>
        <w:div w:id="215626840">
          <w:marLeft w:val="480"/>
          <w:marRight w:val="0"/>
          <w:marTop w:val="0"/>
          <w:marBottom w:val="0"/>
          <w:divBdr>
            <w:top w:val="none" w:sz="0" w:space="0" w:color="auto"/>
            <w:left w:val="none" w:sz="0" w:space="0" w:color="auto"/>
            <w:bottom w:val="none" w:sz="0" w:space="0" w:color="auto"/>
            <w:right w:val="none" w:sz="0" w:space="0" w:color="auto"/>
          </w:divBdr>
        </w:div>
        <w:div w:id="1647315765">
          <w:marLeft w:val="480"/>
          <w:marRight w:val="0"/>
          <w:marTop w:val="0"/>
          <w:marBottom w:val="0"/>
          <w:divBdr>
            <w:top w:val="none" w:sz="0" w:space="0" w:color="auto"/>
            <w:left w:val="none" w:sz="0" w:space="0" w:color="auto"/>
            <w:bottom w:val="none" w:sz="0" w:space="0" w:color="auto"/>
            <w:right w:val="none" w:sz="0" w:space="0" w:color="auto"/>
          </w:divBdr>
        </w:div>
        <w:div w:id="1783915926">
          <w:marLeft w:val="480"/>
          <w:marRight w:val="0"/>
          <w:marTop w:val="0"/>
          <w:marBottom w:val="0"/>
          <w:divBdr>
            <w:top w:val="none" w:sz="0" w:space="0" w:color="auto"/>
            <w:left w:val="none" w:sz="0" w:space="0" w:color="auto"/>
            <w:bottom w:val="none" w:sz="0" w:space="0" w:color="auto"/>
            <w:right w:val="none" w:sz="0" w:space="0" w:color="auto"/>
          </w:divBdr>
        </w:div>
        <w:div w:id="826671448">
          <w:marLeft w:val="480"/>
          <w:marRight w:val="0"/>
          <w:marTop w:val="0"/>
          <w:marBottom w:val="0"/>
          <w:divBdr>
            <w:top w:val="none" w:sz="0" w:space="0" w:color="auto"/>
            <w:left w:val="none" w:sz="0" w:space="0" w:color="auto"/>
            <w:bottom w:val="none" w:sz="0" w:space="0" w:color="auto"/>
            <w:right w:val="none" w:sz="0" w:space="0" w:color="auto"/>
          </w:divBdr>
        </w:div>
        <w:div w:id="1520967392">
          <w:marLeft w:val="480"/>
          <w:marRight w:val="0"/>
          <w:marTop w:val="0"/>
          <w:marBottom w:val="0"/>
          <w:divBdr>
            <w:top w:val="none" w:sz="0" w:space="0" w:color="auto"/>
            <w:left w:val="none" w:sz="0" w:space="0" w:color="auto"/>
            <w:bottom w:val="none" w:sz="0" w:space="0" w:color="auto"/>
            <w:right w:val="none" w:sz="0" w:space="0" w:color="auto"/>
          </w:divBdr>
        </w:div>
        <w:div w:id="13846891">
          <w:marLeft w:val="480"/>
          <w:marRight w:val="0"/>
          <w:marTop w:val="0"/>
          <w:marBottom w:val="0"/>
          <w:divBdr>
            <w:top w:val="none" w:sz="0" w:space="0" w:color="auto"/>
            <w:left w:val="none" w:sz="0" w:space="0" w:color="auto"/>
            <w:bottom w:val="none" w:sz="0" w:space="0" w:color="auto"/>
            <w:right w:val="none" w:sz="0" w:space="0" w:color="auto"/>
          </w:divBdr>
        </w:div>
        <w:div w:id="1023946648">
          <w:marLeft w:val="480"/>
          <w:marRight w:val="0"/>
          <w:marTop w:val="0"/>
          <w:marBottom w:val="0"/>
          <w:divBdr>
            <w:top w:val="none" w:sz="0" w:space="0" w:color="auto"/>
            <w:left w:val="none" w:sz="0" w:space="0" w:color="auto"/>
            <w:bottom w:val="none" w:sz="0" w:space="0" w:color="auto"/>
            <w:right w:val="none" w:sz="0" w:space="0" w:color="auto"/>
          </w:divBdr>
        </w:div>
        <w:div w:id="1951206207">
          <w:marLeft w:val="480"/>
          <w:marRight w:val="0"/>
          <w:marTop w:val="0"/>
          <w:marBottom w:val="0"/>
          <w:divBdr>
            <w:top w:val="none" w:sz="0" w:space="0" w:color="auto"/>
            <w:left w:val="none" w:sz="0" w:space="0" w:color="auto"/>
            <w:bottom w:val="none" w:sz="0" w:space="0" w:color="auto"/>
            <w:right w:val="none" w:sz="0" w:space="0" w:color="auto"/>
          </w:divBdr>
        </w:div>
        <w:div w:id="1622685409">
          <w:marLeft w:val="480"/>
          <w:marRight w:val="0"/>
          <w:marTop w:val="0"/>
          <w:marBottom w:val="0"/>
          <w:divBdr>
            <w:top w:val="none" w:sz="0" w:space="0" w:color="auto"/>
            <w:left w:val="none" w:sz="0" w:space="0" w:color="auto"/>
            <w:bottom w:val="none" w:sz="0" w:space="0" w:color="auto"/>
            <w:right w:val="none" w:sz="0" w:space="0" w:color="auto"/>
          </w:divBdr>
        </w:div>
        <w:div w:id="480266821">
          <w:marLeft w:val="480"/>
          <w:marRight w:val="0"/>
          <w:marTop w:val="0"/>
          <w:marBottom w:val="0"/>
          <w:divBdr>
            <w:top w:val="none" w:sz="0" w:space="0" w:color="auto"/>
            <w:left w:val="none" w:sz="0" w:space="0" w:color="auto"/>
            <w:bottom w:val="none" w:sz="0" w:space="0" w:color="auto"/>
            <w:right w:val="none" w:sz="0" w:space="0" w:color="auto"/>
          </w:divBdr>
        </w:div>
        <w:div w:id="1189641617">
          <w:marLeft w:val="480"/>
          <w:marRight w:val="0"/>
          <w:marTop w:val="0"/>
          <w:marBottom w:val="0"/>
          <w:divBdr>
            <w:top w:val="none" w:sz="0" w:space="0" w:color="auto"/>
            <w:left w:val="none" w:sz="0" w:space="0" w:color="auto"/>
            <w:bottom w:val="none" w:sz="0" w:space="0" w:color="auto"/>
            <w:right w:val="none" w:sz="0" w:space="0" w:color="auto"/>
          </w:divBdr>
        </w:div>
        <w:div w:id="1177816118">
          <w:marLeft w:val="480"/>
          <w:marRight w:val="0"/>
          <w:marTop w:val="0"/>
          <w:marBottom w:val="0"/>
          <w:divBdr>
            <w:top w:val="none" w:sz="0" w:space="0" w:color="auto"/>
            <w:left w:val="none" w:sz="0" w:space="0" w:color="auto"/>
            <w:bottom w:val="none" w:sz="0" w:space="0" w:color="auto"/>
            <w:right w:val="none" w:sz="0" w:space="0" w:color="auto"/>
          </w:divBdr>
        </w:div>
        <w:div w:id="1506749965">
          <w:marLeft w:val="480"/>
          <w:marRight w:val="0"/>
          <w:marTop w:val="0"/>
          <w:marBottom w:val="0"/>
          <w:divBdr>
            <w:top w:val="none" w:sz="0" w:space="0" w:color="auto"/>
            <w:left w:val="none" w:sz="0" w:space="0" w:color="auto"/>
            <w:bottom w:val="none" w:sz="0" w:space="0" w:color="auto"/>
            <w:right w:val="none" w:sz="0" w:space="0" w:color="auto"/>
          </w:divBdr>
        </w:div>
        <w:div w:id="991063740">
          <w:marLeft w:val="480"/>
          <w:marRight w:val="0"/>
          <w:marTop w:val="0"/>
          <w:marBottom w:val="0"/>
          <w:divBdr>
            <w:top w:val="none" w:sz="0" w:space="0" w:color="auto"/>
            <w:left w:val="none" w:sz="0" w:space="0" w:color="auto"/>
            <w:bottom w:val="none" w:sz="0" w:space="0" w:color="auto"/>
            <w:right w:val="none" w:sz="0" w:space="0" w:color="auto"/>
          </w:divBdr>
        </w:div>
        <w:div w:id="494489718">
          <w:marLeft w:val="480"/>
          <w:marRight w:val="0"/>
          <w:marTop w:val="0"/>
          <w:marBottom w:val="0"/>
          <w:divBdr>
            <w:top w:val="none" w:sz="0" w:space="0" w:color="auto"/>
            <w:left w:val="none" w:sz="0" w:space="0" w:color="auto"/>
            <w:bottom w:val="none" w:sz="0" w:space="0" w:color="auto"/>
            <w:right w:val="none" w:sz="0" w:space="0" w:color="auto"/>
          </w:divBdr>
        </w:div>
        <w:div w:id="1477264481">
          <w:marLeft w:val="480"/>
          <w:marRight w:val="0"/>
          <w:marTop w:val="0"/>
          <w:marBottom w:val="0"/>
          <w:divBdr>
            <w:top w:val="none" w:sz="0" w:space="0" w:color="auto"/>
            <w:left w:val="none" w:sz="0" w:space="0" w:color="auto"/>
            <w:bottom w:val="none" w:sz="0" w:space="0" w:color="auto"/>
            <w:right w:val="none" w:sz="0" w:space="0" w:color="auto"/>
          </w:divBdr>
        </w:div>
        <w:div w:id="2005937649">
          <w:marLeft w:val="480"/>
          <w:marRight w:val="0"/>
          <w:marTop w:val="0"/>
          <w:marBottom w:val="0"/>
          <w:divBdr>
            <w:top w:val="none" w:sz="0" w:space="0" w:color="auto"/>
            <w:left w:val="none" w:sz="0" w:space="0" w:color="auto"/>
            <w:bottom w:val="none" w:sz="0" w:space="0" w:color="auto"/>
            <w:right w:val="none" w:sz="0" w:space="0" w:color="auto"/>
          </w:divBdr>
        </w:div>
        <w:div w:id="1061254142">
          <w:marLeft w:val="480"/>
          <w:marRight w:val="0"/>
          <w:marTop w:val="0"/>
          <w:marBottom w:val="0"/>
          <w:divBdr>
            <w:top w:val="none" w:sz="0" w:space="0" w:color="auto"/>
            <w:left w:val="none" w:sz="0" w:space="0" w:color="auto"/>
            <w:bottom w:val="none" w:sz="0" w:space="0" w:color="auto"/>
            <w:right w:val="none" w:sz="0" w:space="0" w:color="auto"/>
          </w:divBdr>
        </w:div>
        <w:div w:id="936058126">
          <w:marLeft w:val="480"/>
          <w:marRight w:val="0"/>
          <w:marTop w:val="0"/>
          <w:marBottom w:val="0"/>
          <w:divBdr>
            <w:top w:val="none" w:sz="0" w:space="0" w:color="auto"/>
            <w:left w:val="none" w:sz="0" w:space="0" w:color="auto"/>
            <w:bottom w:val="none" w:sz="0" w:space="0" w:color="auto"/>
            <w:right w:val="none" w:sz="0" w:space="0" w:color="auto"/>
          </w:divBdr>
        </w:div>
        <w:div w:id="1085419524">
          <w:marLeft w:val="480"/>
          <w:marRight w:val="0"/>
          <w:marTop w:val="0"/>
          <w:marBottom w:val="0"/>
          <w:divBdr>
            <w:top w:val="none" w:sz="0" w:space="0" w:color="auto"/>
            <w:left w:val="none" w:sz="0" w:space="0" w:color="auto"/>
            <w:bottom w:val="none" w:sz="0" w:space="0" w:color="auto"/>
            <w:right w:val="none" w:sz="0" w:space="0" w:color="auto"/>
          </w:divBdr>
        </w:div>
        <w:div w:id="841431031">
          <w:marLeft w:val="480"/>
          <w:marRight w:val="0"/>
          <w:marTop w:val="0"/>
          <w:marBottom w:val="0"/>
          <w:divBdr>
            <w:top w:val="none" w:sz="0" w:space="0" w:color="auto"/>
            <w:left w:val="none" w:sz="0" w:space="0" w:color="auto"/>
            <w:bottom w:val="none" w:sz="0" w:space="0" w:color="auto"/>
            <w:right w:val="none" w:sz="0" w:space="0" w:color="auto"/>
          </w:divBdr>
        </w:div>
        <w:div w:id="1678731120">
          <w:marLeft w:val="480"/>
          <w:marRight w:val="0"/>
          <w:marTop w:val="0"/>
          <w:marBottom w:val="0"/>
          <w:divBdr>
            <w:top w:val="none" w:sz="0" w:space="0" w:color="auto"/>
            <w:left w:val="none" w:sz="0" w:space="0" w:color="auto"/>
            <w:bottom w:val="none" w:sz="0" w:space="0" w:color="auto"/>
            <w:right w:val="none" w:sz="0" w:space="0" w:color="auto"/>
          </w:divBdr>
        </w:div>
      </w:divsChild>
    </w:div>
    <w:div w:id="1999576040">
      <w:bodyDiv w:val="1"/>
      <w:marLeft w:val="0"/>
      <w:marRight w:val="0"/>
      <w:marTop w:val="0"/>
      <w:marBottom w:val="0"/>
      <w:divBdr>
        <w:top w:val="none" w:sz="0" w:space="0" w:color="auto"/>
        <w:left w:val="none" w:sz="0" w:space="0" w:color="auto"/>
        <w:bottom w:val="none" w:sz="0" w:space="0" w:color="auto"/>
        <w:right w:val="none" w:sz="0" w:space="0" w:color="auto"/>
      </w:divBdr>
    </w:div>
    <w:div w:id="1999920229">
      <w:bodyDiv w:val="1"/>
      <w:marLeft w:val="0"/>
      <w:marRight w:val="0"/>
      <w:marTop w:val="0"/>
      <w:marBottom w:val="0"/>
      <w:divBdr>
        <w:top w:val="none" w:sz="0" w:space="0" w:color="auto"/>
        <w:left w:val="none" w:sz="0" w:space="0" w:color="auto"/>
        <w:bottom w:val="none" w:sz="0" w:space="0" w:color="auto"/>
        <w:right w:val="none" w:sz="0" w:space="0" w:color="auto"/>
      </w:divBdr>
    </w:div>
    <w:div w:id="2032100340">
      <w:bodyDiv w:val="1"/>
      <w:marLeft w:val="0"/>
      <w:marRight w:val="0"/>
      <w:marTop w:val="0"/>
      <w:marBottom w:val="0"/>
      <w:divBdr>
        <w:top w:val="none" w:sz="0" w:space="0" w:color="auto"/>
        <w:left w:val="none" w:sz="0" w:space="0" w:color="auto"/>
        <w:bottom w:val="none" w:sz="0" w:space="0" w:color="auto"/>
        <w:right w:val="none" w:sz="0" w:space="0" w:color="auto"/>
      </w:divBdr>
    </w:div>
    <w:div w:id="2034913911">
      <w:bodyDiv w:val="1"/>
      <w:marLeft w:val="0"/>
      <w:marRight w:val="0"/>
      <w:marTop w:val="0"/>
      <w:marBottom w:val="0"/>
      <w:divBdr>
        <w:top w:val="none" w:sz="0" w:space="0" w:color="auto"/>
        <w:left w:val="none" w:sz="0" w:space="0" w:color="auto"/>
        <w:bottom w:val="none" w:sz="0" w:space="0" w:color="auto"/>
        <w:right w:val="none" w:sz="0" w:space="0" w:color="auto"/>
      </w:divBdr>
      <w:divsChild>
        <w:div w:id="1004673078">
          <w:marLeft w:val="480"/>
          <w:marRight w:val="0"/>
          <w:marTop w:val="0"/>
          <w:marBottom w:val="0"/>
          <w:divBdr>
            <w:top w:val="none" w:sz="0" w:space="0" w:color="auto"/>
            <w:left w:val="none" w:sz="0" w:space="0" w:color="auto"/>
            <w:bottom w:val="none" w:sz="0" w:space="0" w:color="auto"/>
            <w:right w:val="none" w:sz="0" w:space="0" w:color="auto"/>
          </w:divBdr>
        </w:div>
        <w:div w:id="348415583">
          <w:marLeft w:val="480"/>
          <w:marRight w:val="0"/>
          <w:marTop w:val="0"/>
          <w:marBottom w:val="0"/>
          <w:divBdr>
            <w:top w:val="none" w:sz="0" w:space="0" w:color="auto"/>
            <w:left w:val="none" w:sz="0" w:space="0" w:color="auto"/>
            <w:bottom w:val="none" w:sz="0" w:space="0" w:color="auto"/>
            <w:right w:val="none" w:sz="0" w:space="0" w:color="auto"/>
          </w:divBdr>
        </w:div>
        <w:div w:id="273942703">
          <w:marLeft w:val="480"/>
          <w:marRight w:val="0"/>
          <w:marTop w:val="0"/>
          <w:marBottom w:val="0"/>
          <w:divBdr>
            <w:top w:val="none" w:sz="0" w:space="0" w:color="auto"/>
            <w:left w:val="none" w:sz="0" w:space="0" w:color="auto"/>
            <w:bottom w:val="none" w:sz="0" w:space="0" w:color="auto"/>
            <w:right w:val="none" w:sz="0" w:space="0" w:color="auto"/>
          </w:divBdr>
        </w:div>
        <w:div w:id="717434599">
          <w:marLeft w:val="480"/>
          <w:marRight w:val="0"/>
          <w:marTop w:val="0"/>
          <w:marBottom w:val="0"/>
          <w:divBdr>
            <w:top w:val="none" w:sz="0" w:space="0" w:color="auto"/>
            <w:left w:val="none" w:sz="0" w:space="0" w:color="auto"/>
            <w:bottom w:val="none" w:sz="0" w:space="0" w:color="auto"/>
            <w:right w:val="none" w:sz="0" w:space="0" w:color="auto"/>
          </w:divBdr>
        </w:div>
        <w:div w:id="930774014">
          <w:marLeft w:val="480"/>
          <w:marRight w:val="0"/>
          <w:marTop w:val="0"/>
          <w:marBottom w:val="0"/>
          <w:divBdr>
            <w:top w:val="none" w:sz="0" w:space="0" w:color="auto"/>
            <w:left w:val="none" w:sz="0" w:space="0" w:color="auto"/>
            <w:bottom w:val="none" w:sz="0" w:space="0" w:color="auto"/>
            <w:right w:val="none" w:sz="0" w:space="0" w:color="auto"/>
          </w:divBdr>
        </w:div>
        <w:div w:id="2134206900">
          <w:marLeft w:val="480"/>
          <w:marRight w:val="0"/>
          <w:marTop w:val="0"/>
          <w:marBottom w:val="0"/>
          <w:divBdr>
            <w:top w:val="none" w:sz="0" w:space="0" w:color="auto"/>
            <w:left w:val="none" w:sz="0" w:space="0" w:color="auto"/>
            <w:bottom w:val="none" w:sz="0" w:space="0" w:color="auto"/>
            <w:right w:val="none" w:sz="0" w:space="0" w:color="auto"/>
          </w:divBdr>
        </w:div>
        <w:div w:id="1844314419">
          <w:marLeft w:val="480"/>
          <w:marRight w:val="0"/>
          <w:marTop w:val="0"/>
          <w:marBottom w:val="0"/>
          <w:divBdr>
            <w:top w:val="none" w:sz="0" w:space="0" w:color="auto"/>
            <w:left w:val="none" w:sz="0" w:space="0" w:color="auto"/>
            <w:bottom w:val="none" w:sz="0" w:space="0" w:color="auto"/>
            <w:right w:val="none" w:sz="0" w:space="0" w:color="auto"/>
          </w:divBdr>
        </w:div>
        <w:div w:id="1789348355">
          <w:marLeft w:val="480"/>
          <w:marRight w:val="0"/>
          <w:marTop w:val="0"/>
          <w:marBottom w:val="0"/>
          <w:divBdr>
            <w:top w:val="none" w:sz="0" w:space="0" w:color="auto"/>
            <w:left w:val="none" w:sz="0" w:space="0" w:color="auto"/>
            <w:bottom w:val="none" w:sz="0" w:space="0" w:color="auto"/>
            <w:right w:val="none" w:sz="0" w:space="0" w:color="auto"/>
          </w:divBdr>
        </w:div>
        <w:div w:id="717781888">
          <w:marLeft w:val="480"/>
          <w:marRight w:val="0"/>
          <w:marTop w:val="0"/>
          <w:marBottom w:val="0"/>
          <w:divBdr>
            <w:top w:val="none" w:sz="0" w:space="0" w:color="auto"/>
            <w:left w:val="none" w:sz="0" w:space="0" w:color="auto"/>
            <w:bottom w:val="none" w:sz="0" w:space="0" w:color="auto"/>
            <w:right w:val="none" w:sz="0" w:space="0" w:color="auto"/>
          </w:divBdr>
        </w:div>
        <w:div w:id="1550530088">
          <w:marLeft w:val="480"/>
          <w:marRight w:val="0"/>
          <w:marTop w:val="0"/>
          <w:marBottom w:val="0"/>
          <w:divBdr>
            <w:top w:val="none" w:sz="0" w:space="0" w:color="auto"/>
            <w:left w:val="none" w:sz="0" w:space="0" w:color="auto"/>
            <w:bottom w:val="none" w:sz="0" w:space="0" w:color="auto"/>
            <w:right w:val="none" w:sz="0" w:space="0" w:color="auto"/>
          </w:divBdr>
        </w:div>
        <w:div w:id="74671270">
          <w:marLeft w:val="480"/>
          <w:marRight w:val="0"/>
          <w:marTop w:val="0"/>
          <w:marBottom w:val="0"/>
          <w:divBdr>
            <w:top w:val="none" w:sz="0" w:space="0" w:color="auto"/>
            <w:left w:val="none" w:sz="0" w:space="0" w:color="auto"/>
            <w:bottom w:val="none" w:sz="0" w:space="0" w:color="auto"/>
            <w:right w:val="none" w:sz="0" w:space="0" w:color="auto"/>
          </w:divBdr>
        </w:div>
        <w:div w:id="15080768">
          <w:marLeft w:val="480"/>
          <w:marRight w:val="0"/>
          <w:marTop w:val="0"/>
          <w:marBottom w:val="0"/>
          <w:divBdr>
            <w:top w:val="none" w:sz="0" w:space="0" w:color="auto"/>
            <w:left w:val="none" w:sz="0" w:space="0" w:color="auto"/>
            <w:bottom w:val="none" w:sz="0" w:space="0" w:color="auto"/>
            <w:right w:val="none" w:sz="0" w:space="0" w:color="auto"/>
          </w:divBdr>
        </w:div>
        <w:div w:id="1335914342">
          <w:marLeft w:val="480"/>
          <w:marRight w:val="0"/>
          <w:marTop w:val="0"/>
          <w:marBottom w:val="0"/>
          <w:divBdr>
            <w:top w:val="none" w:sz="0" w:space="0" w:color="auto"/>
            <w:left w:val="none" w:sz="0" w:space="0" w:color="auto"/>
            <w:bottom w:val="none" w:sz="0" w:space="0" w:color="auto"/>
            <w:right w:val="none" w:sz="0" w:space="0" w:color="auto"/>
          </w:divBdr>
        </w:div>
        <w:div w:id="1792090690">
          <w:marLeft w:val="480"/>
          <w:marRight w:val="0"/>
          <w:marTop w:val="0"/>
          <w:marBottom w:val="0"/>
          <w:divBdr>
            <w:top w:val="none" w:sz="0" w:space="0" w:color="auto"/>
            <w:left w:val="none" w:sz="0" w:space="0" w:color="auto"/>
            <w:bottom w:val="none" w:sz="0" w:space="0" w:color="auto"/>
            <w:right w:val="none" w:sz="0" w:space="0" w:color="auto"/>
          </w:divBdr>
        </w:div>
        <w:div w:id="1811168639">
          <w:marLeft w:val="480"/>
          <w:marRight w:val="0"/>
          <w:marTop w:val="0"/>
          <w:marBottom w:val="0"/>
          <w:divBdr>
            <w:top w:val="none" w:sz="0" w:space="0" w:color="auto"/>
            <w:left w:val="none" w:sz="0" w:space="0" w:color="auto"/>
            <w:bottom w:val="none" w:sz="0" w:space="0" w:color="auto"/>
            <w:right w:val="none" w:sz="0" w:space="0" w:color="auto"/>
          </w:divBdr>
        </w:div>
        <w:div w:id="92556707">
          <w:marLeft w:val="480"/>
          <w:marRight w:val="0"/>
          <w:marTop w:val="0"/>
          <w:marBottom w:val="0"/>
          <w:divBdr>
            <w:top w:val="none" w:sz="0" w:space="0" w:color="auto"/>
            <w:left w:val="none" w:sz="0" w:space="0" w:color="auto"/>
            <w:bottom w:val="none" w:sz="0" w:space="0" w:color="auto"/>
            <w:right w:val="none" w:sz="0" w:space="0" w:color="auto"/>
          </w:divBdr>
        </w:div>
        <w:div w:id="1312438870">
          <w:marLeft w:val="480"/>
          <w:marRight w:val="0"/>
          <w:marTop w:val="0"/>
          <w:marBottom w:val="0"/>
          <w:divBdr>
            <w:top w:val="none" w:sz="0" w:space="0" w:color="auto"/>
            <w:left w:val="none" w:sz="0" w:space="0" w:color="auto"/>
            <w:bottom w:val="none" w:sz="0" w:space="0" w:color="auto"/>
            <w:right w:val="none" w:sz="0" w:space="0" w:color="auto"/>
          </w:divBdr>
        </w:div>
        <w:div w:id="1810245010">
          <w:marLeft w:val="480"/>
          <w:marRight w:val="0"/>
          <w:marTop w:val="0"/>
          <w:marBottom w:val="0"/>
          <w:divBdr>
            <w:top w:val="none" w:sz="0" w:space="0" w:color="auto"/>
            <w:left w:val="none" w:sz="0" w:space="0" w:color="auto"/>
            <w:bottom w:val="none" w:sz="0" w:space="0" w:color="auto"/>
            <w:right w:val="none" w:sz="0" w:space="0" w:color="auto"/>
          </w:divBdr>
        </w:div>
        <w:div w:id="332925769">
          <w:marLeft w:val="480"/>
          <w:marRight w:val="0"/>
          <w:marTop w:val="0"/>
          <w:marBottom w:val="0"/>
          <w:divBdr>
            <w:top w:val="none" w:sz="0" w:space="0" w:color="auto"/>
            <w:left w:val="none" w:sz="0" w:space="0" w:color="auto"/>
            <w:bottom w:val="none" w:sz="0" w:space="0" w:color="auto"/>
            <w:right w:val="none" w:sz="0" w:space="0" w:color="auto"/>
          </w:divBdr>
        </w:div>
        <w:div w:id="1596212530">
          <w:marLeft w:val="480"/>
          <w:marRight w:val="0"/>
          <w:marTop w:val="0"/>
          <w:marBottom w:val="0"/>
          <w:divBdr>
            <w:top w:val="none" w:sz="0" w:space="0" w:color="auto"/>
            <w:left w:val="none" w:sz="0" w:space="0" w:color="auto"/>
            <w:bottom w:val="none" w:sz="0" w:space="0" w:color="auto"/>
            <w:right w:val="none" w:sz="0" w:space="0" w:color="auto"/>
          </w:divBdr>
        </w:div>
        <w:div w:id="371615564">
          <w:marLeft w:val="480"/>
          <w:marRight w:val="0"/>
          <w:marTop w:val="0"/>
          <w:marBottom w:val="0"/>
          <w:divBdr>
            <w:top w:val="none" w:sz="0" w:space="0" w:color="auto"/>
            <w:left w:val="none" w:sz="0" w:space="0" w:color="auto"/>
            <w:bottom w:val="none" w:sz="0" w:space="0" w:color="auto"/>
            <w:right w:val="none" w:sz="0" w:space="0" w:color="auto"/>
          </w:divBdr>
        </w:div>
        <w:div w:id="2140951550">
          <w:marLeft w:val="480"/>
          <w:marRight w:val="0"/>
          <w:marTop w:val="0"/>
          <w:marBottom w:val="0"/>
          <w:divBdr>
            <w:top w:val="none" w:sz="0" w:space="0" w:color="auto"/>
            <w:left w:val="none" w:sz="0" w:space="0" w:color="auto"/>
            <w:bottom w:val="none" w:sz="0" w:space="0" w:color="auto"/>
            <w:right w:val="none" w:sz="0" w:space="0" w:color="auto"/>
          </w:divBdr>
        </w:div>
        <w:div w:id="112021039">
          <w:marLeft w:val="480"/>
          <w:marRight w:val="0"/>
          <w:marTop w:val="0"/>
          <w:marBottom w:val="0"/>
          <w:divBdr>
            <w:top w:val="none" w:sz="0" w:space="0" w:color="auto"/>
            <w:left w:val="none" w:sz="0" w:space="0" w:color="auto"/>
            <w:bottom w:val="none" w:sz="0" w:space="0" w:color="auto"/>
            <w:right w:val="none" w:sz="0" w:space="0" w:color="auto"/>
          </w:divBdr>
        </w:div>
        <w:div w:id="804615444">
          <w:marLeft w:val="480"/>
          <w:marRight w:val="0"/>
          <w:marTop w:val="0"/>
          <w:marBottom w:val="0"/>
          <w:divBdr>
            <w:top w:val="none" w:sz="0" w:space="0" w:color="auto"/>
            <w:left w:val="none" w:sz="0" w:space="0" w:color="auto"/>
            <w:bottom w:val="none" w:sz="0" w:space="0" w:color="auto"/>
            <w:right w:val="none" w:sz="0" w:space="0" w:color="auto"/>
          </w:divBdr>
        </w:div>
        <w:div w:id="1185166880">
          <w:marLeft w:val="480"/>
          <w:marRight w:val="0"/>
          <w:marTop w:val="0"/>
          <w:marBottom w:val="0"/>
          <w:divBdr>
            <w:top w:val="none" w:sz="0" w:space="0" w:color="auto"/>
            <w:left w:val="none" w:sz="0" w:space="0" w:color="auto"/>
            <w:bottom w:val="none" w:sz="0" w:space="0" w:color="auto"/>
            <w:right w:val="none" w:sz="0" w:space="0" w:color="auto"/>
          </w:divBdr>
        </w:div>
        <w:div w:id="1983608338">
          <w:marLeft w:val="480"/>
          <w:marRight w:val="0"/>
          <w:marTop w:val="0"/>
          <w:marBottom w:val="0"/>
          <w:divBdr>
            <w:top w:val="none" w:sz="0" w:space="0" w:color="auto"/>
            <w:left w:val="none" w:sz="0" w:space="0" w:color="auto"/>
            <w:bottom w:val="none" w:sz="0" w:space="0" w:color="auto"/>
            <w:right w:val="none" w:sz="0" w:space="0" w:color="auto"/>
          </w:divBdr>
        </w:div>
        <w:div w:id="1682272524">
          <w:marLeft w:val="480"/>
          <w:marRight w:val="0"/>
          <w:marTop w:val="0"/>
          <w:marBottom w:val="0"/>
          <w:divBdr>
            <w:top w:val="none" w:sz="0" w:space="0" w:color="auto"/>
            <w:left w:val="none" w:sz="0" w:space="0" w:color="auto"/>
            <w:bottom w:val="none" w:sz="0" w:space="0" w:color="auto"/>
            <w:right w:val="none" w:sz="0" w:space="0" w:color="auto"/>
          </w:divBdr>
        </w:div>
      </w:divsChild>
    </w:div>
    <w:div w:id="2091660786">
      <w:bodyDiv w:val="1"/>
      <w:marLeft w:val="0"/>
      <w:marRight w:val="0"/>
      <w:marTop w:val="0"/>
      <w:marBottom w:val="0"/>
      <w:divBdr>
        <w:top w:val="none" w:sz="0" w:space="0" w:color="auto"/>
        <w:left w:val="none" w:sz="0" w:space="0" w:color="auto"/>
        <w:bottom w:val="none" w:sz="0" w:space="0" w:color="auto"/>
        <w:right w:val="none" w:sz="0" w:space="0" w:color="auto"/>
      </w:divBdr>
    </w:div>
    <w:div w:id="2103531627">
      <w:bodyDiv w:val="1"/>
      <w:marLeft w:val="0"/>
      <w:marRight w:val="0"/>
      <w:marTop w:val="0"/>
      <w:marBottom w:val="0"/>
      <w:divBdr>
        <w:top w:val="none" w:sz="0" w:space="0" w:color="auto"/>
        <w:left w:val="none" w:sz="0" w:space="0" w:color="auto"/>
        <w:bottom w:val="none" w:sz="0" w:space="0" w:color="auto"/>
        <w:right w:val="none" w:sz="0" w:space="0" w:color="auto"/>
      </w:divBdr>
    </w:div>
    <w:div w:id="2120753768">
      <w:bodyDiv w:val="1"/>
      <w:marLeft w:val="0"/>
      <w:marRight w:val="0"/>
      <w:marTop w:val="0"/>
      <w:marBottom w:val="0"/>
      <w:divBdr>
        <w:top w:val="none" w:sz="0" w:space="0" w:color="auto"/>
        <w:left w:val="none" w:sz="0" w:space="0" w:color="auto"/>
        <w:bottom w:val="none" w:sz="0" w:space="0" w:color="auto"/>
        <w:right w:val="none" w:sz="0" w:space="0" w:color="auto"/>
      </w:divBdr>
    </w:div>
    <w:div w:id="2121758476">
      <w:bodyDiv w:val="1"/>
      <w:marLeft w:val="0"/>
      <w:marRight w:val="0"/>
      <w:marTop w:val="0"/>
      <w:marBottom w:val="0"/>
      <w:divBdr>
        <w:top w:val="none" w:sz="0" w:space="0" w:color="auto"/>
        <w:left w:val="none" w:sz="0" w:space="0" w:color="auto"/>
        <w:bottom w:val="none" w:sz="0" w:space="0" w:color="auto"/>
        <w:right w:val="none" w:sz="0" w:space="0" w:color="auto"/>
      </w:divBdr>
    </w:div>
    <w:div w:id="2126843990">
      <w:bodyDiv w:val="1"/>
      <w:marLeft w:val="0"/>
      <w:marRight w:val="0"/>
      <w:marTop w:val="0"/>
      <w:marBottom w:val="0"/>
      <w:divBdr>
        <w:top w:val="none" w:sz="0" w:space="0" w:color="auto"/>
        <w:left w:val="none" w:sz="0" w:space="0" w:color="auto"/>
        <w:bottom w:val="none" w:sz="0" w:space="0" w:color="auto"/>
        <w:right w:val="none" w:sz="0" w:space="0" w:color="auto"/>
      </w:divBdr>
    </w:div>
    <w:div w:id="2146392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ora.arfina@ui.ac.id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pto.priyanto09@ui.ac.id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madsyauqillah@ui.ac.id2"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imamsubandi@ui.id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sa/4.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C56E61F-4D88-4DA6-881A-EDAFF11EB979}"/>
      </w:docPartPr>
      <w:docPartBody>
        <w:p w:rsidR="000E1B91" w:rsidRDefault="00E74C4A">
          <w:r w:rsidRPr="00693D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4A"/>
    <w:rsid w:val="00011AB5"/>
    <w:rsid w:val="000E1B91"/>
    <w:rsid w:val="00324682"/>
    <w:rsid w:val="00AA0326"/>
    <w:rsid w:val="00BA4EE4"/>
    <w:rsid w:val="00D178EC"/>
    <w:rsid w:val="00D479F5"/>
    <w:rsid w:val="00E74C4A"/>
    <w:rsid w:val="00E9294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74C4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5713BB-C47F-4D94-AA1C-132D9FEE91B8}">
  <we:reference id="wa104382081" version="1.55.1.0" store="en-US" storeType="OMEX"/>
  <we:alternateReferences>
    <we:reference id="wa104382081" version="1.55.1.0" store="en-US" storeType="OMEX"/>
  </we:alternateReferences>
  <we:properties>
    <we:property name="MENDELEY_CITATIONS" value="[{&quot;citationID&quot;:&quot;MENDELEY_CITATION_d4e3b326-a008-480a-a209-28cb12b47dbb&quot;,&quot;properties&quot;:{&quot;noteIndex&quot;:0},&quot;isEdited&quot;:false,&quot;manualOverride&quot;:{&quot;isManuallyOverridden&quot;:false,&quot;citeprocText&quot;:&quot;(Asiedu et al., 2021)&quot;,&quot;manualOverrideText&quot;:&quot;&quot;},&quot;citationTag&quot;:&quot;MENDELEY_CITATION_v3_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&quot;,&quot;citationItems&quot;:[{&quot;id&quot;:&quot;5b46773c-d0de-3fe5-8036-86906a08120d&quot;,&quot;itemData&quot;:{&quot;type&quot;:&quot;article-journal&quot;,&quot;id&quot;:&quot;5b46773c-d0de-3fe5-8036-86906a08120d&quot;,&quot;title&quot;:&quot;A call for structured ethics appendices in social science papers&quot;,&quot;author&quot;:[{&quot;family&quot;:&quot;Asiedu&quot;,&quot;given&quot;:&quot;Edward&quot;,&quot;parse-names&quot;:false,&quot;dropping-particle&quot;:&quot;&quot;,&quot;non-dropping-particle&quot;:&quot;&quot;},{&quot;family&quot;:&quot;Karlan&quot;,&quot;given&quot;:&quot;Dean&quot;,&quot;parse-names&quot;:false,&quot;dropping-particle&quot;:&quot;&quot;,&quot;non-dropping-particle&quot;:&quot;&quot;},{&quot;family&quot;:&quot;Lambon-Quayefio&quot;,&quot;given&quot;:&quot;Monica&quot;,&quot;parse-names&quot;:false,&quot;dropping-particle&quot;:&quot;&quot;,&quot;non-dropping-particle&quot;:&quot;&quot;},{&quot;family&quot;:&quot;Udry&quot;,&quot;given&quot;:&quot;Christopher&quot;,&quot;parse-names&quot;:false,&quot;dropping-particle&quot;:&quot;&quot;,&quot;non-dropping-particle&quot;:&quot;&quot;}],&quot;container-title&quot;:&quot;Proceedings of the National Academy of Sciences&quot;,&quot;ISSN&quot;:&quot;0027-8424&quot;,&quot;issued&quot;:{&quot;date-parts&quot;:[[2021]]},&quot;page&quot;:&quot;e2024570118&quot;,&quot;publisher&quot;:&quot;National Acad Sciences&quot;,&quot;issue&quot;:&quot;29&quot;,&quot;volume&quot;:&quot;118&quot;,&quot;container-title-short&quot;:&quot;&quot;},&quot;isTemporary&quot;:false}]},{&quot;citationID&quot;:&quot;MENDELEY_CITATION_5741689f-475d-4dfa-b3d3-f94b41d5f069&quot;,&quot;properties&quot;:{&quot;noteIndex&quot;:0},&quot;isEdited&quot;:false,&quot;manualOverride&quot;:{&quot;isManuallyOverridden&quot;:false,&quot;citeprocText&quot;:&quot;(Ellen et al., 2018)&quot;,&quot;manualOverrideText&quot;:&quot;&quot;},&quot;citationTag&quot;:&quot;MENDELEY_CITATION_v3_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&quot;,&quot;citationItems&quot;:[{&quot;id&quot;:&quot;4e5617a4-da05-3f52-99a1-966ed2bb51c0&quot;,&quot;itemData&quot;:{&quot;type&quot;:&quot;book&quot;,&quot;id&quot;:&quot;4e5617a4-da05-3f52-99a1-966ed2bb51c0&quot;,&quot;title&quot;:&quot;Scientific examination of documents: methods and techniques&quot;,&quot;author&quot;:[{&quot;family&quot;:&quot;Ellen&quot;,&quot;given&quot;:&quot;David&quot;,&quot;parse-names&quot;:false,&quot;dropping-particle&quot;:&quot;&quot;,&quot;non-dropping-particle&quot;:&quot;&quot;},{&quot;family&quot;:&quot;Day&quot;,&quot;given&quot;:&quot;Stephen&quot;,&quot;parse-names&quot;:false,&quot;dropping-particle&quot;:&quot;&quot;,&quot;non-dropping-particle&quot;:&quot;&quot;},{&quot;family&quot;:&quot;Davies&quot;,&quot;given&quot;:&quot;Christopher&quot;,&quot;parse-names&quot;:false,&quot;dropping-particle&quot;:&quot;&quot;,&quot;non-dropping-particle&quot;:&quot;&quot;}],&quot;ISBN&quot;:&quot;0429491913&quot;,&quot;issued&quot;:{&quot;date-parts&quot;:[[2018]]},&quot;publisher&quot;:&quot;CRC Press&quot;,&quot;container-title-short&quot;:&quot;&quot;},&quot;isTemporary&quot;:false}]},{&quot;citationID&quot;:&quot;MENDELEY_CITATION_4390f842-372b-45c4-9df5-c11c9c4681ba&quot;,&quot;properties&quot;:{&quot;noteIndex&quot;:0},&quot;isEdited&quot;:false,&quot;manualOverride&quot;:{&quot;isManuallyOverridden&quot;:false,&quot;citeprocText&quot;:&quot;(Baldwin, 2018)&quot;,&quot;manualOverrideText&quot;:&quot;&quot;},&quot;citationTag&quot;:&quot;MENDELEY_CITATION_v3_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&quot;,&quot;citationItems&quot;:[{&quot;id&quot;:&quot;5f97907f-2cb5-3028-8fc1-881b7231e7f4&quot;,&quot;itemData&quot;:{&quot;type&quot;:&quot;chapter&quot;,&quot;id&quot;:&quot;5f97907f-2cb5-3028-8fc1-881b7231e7f4&quot;,&quot;title&quot;:&quot;The concept of security&quot;,&quot;author&quot;:[{&quot;family&quot;:&quot;Baldwin&quot;,&quot;given&quot;:&quot;David A&quot;,&quot;parse-names&quot;:false,&quot;dropping-particle&quot;:&quot;&quot;,&quot;non-dropping-particle&quot;:&quot;&quot;}],&quot;container-title&quot;:&quot;National and International Security&quot;,&quot;issued&quot;:{&quot;date-parts&quot;:[[2018]]},&quot;page&quot;:&quot;41-62&quot;,&quot;publisher&quot;:&quot;Routledge&quot;,&quot;container-title-short&quot;:&quot;&quot;},&quot;isTemporary&quot;:false}]},{&quot;citationID&quot;:&quot;MENDELEY_CITATION_ab354d5e-b11f-4724-a6cd-7a31f4152c47&quot;,&quot;properties&quot;:{&quot;noteIndex&quot;:0},&quot;isEdited&quot;:false,&quot;manualOverride&quot;:{&quot;isManuallyOverridden&quot;:false,&quot;citeprocText&quot;:&quot;(Baconi, 2018)&quot;,&quot;manualOverrideText&quot;:&quot;&quot;},&quot;citationTag&quot;:&quot;MENDELEY_CITATION_v3_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&quot;,&quot;citationItems&quot;:[{&quot;id&quot;:&quot;e557307a-9432-338a-b509-f7c9e77a7b92&quot;,&quot;itemData&quot;:{&quot;type&quot;:&quot;book&quot;,&quot;id&quot;:&quot;e557307a-9432-338a-b509-f7c9e77a7b92&quot;,&quot;title&quot;:&quot;Hamas contained: The rise and pacification of Palestinian resistance&quot;,&quot;author&quot;:[{&quot;family&quot;:&quot;Baconi&quot;,&quot;given&quot;:&quot;Tareq&quot;,&quot;parse-names&quot;:false,&quot;dropping-particle&quot;:&quot;&quot;,&quot;non-dropping-particle&quot;:&quot;&quot;}],&quot;ISBN&quot;:&quot;1503605817&quot;,&quot;issued&quot;:{&quot;date-parts&quot;:[[2018]]},&quot;publisher&quot;:&quot;Stanford University Press&quot;,&quot;container-title-short&quot;:&quot;&quot;},&quot;isTemporary&quot;:false}]},{&quot;citationID&quot;:&quot;MENDELEY_CITATION_5c952348-f623-472f-9e90-82327bc82289&quot;,&quot;properties&quot;:{&quot;noteIndex&quot;:0},&quot;isEdited&quot;:false,&quot;manualOverride&quot;:{&quot;isManuallyOverridden&quot;:false,&quot;citeprocText&quot;:&quot;(Nash &amp;#38; Acampora, 2018)&quot;,&quot;manualOverrideText&quot;:&quot;&quot;},&quot;citationTag&quot;:&quot;MENDELEY_CITATION_v3_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&quot;,&quot;citationItems&quot;:[{&quot;id&quot;:&quot;99b35336-077a-3dae-a293-e12f5df5a9c3&quot;,&quot;itemData&quot;:{&quot;type&quot;:&quot;book&quot;,&quot;id&quot;:&quot;99b35336-077a-3dae-a293-e12f5df5a9c3&quot;,&quot;title&quot;:&quot;War and moral injury: A reader&quot;,&quot;author&quot;:[{&quot;family&quot;:&quot;Nash&quot;,&quot;given&quot;:&quot;William P&quot;,&quot;parse-names&quot;:false,&quot;dropping-particle&quot;:&quot;&quot;,&quot;non-dropping-particle&quot;:&quot;&quot;},{&quot;family&quot;:&quot;Acampora&quot;,&quot;given&quot;:&quot;Christa Davis&quot;,&quot;parse-names&quot;:false,&quot;dropping-particle&quot;:&quot;&quot;,&quot;non-dropping-particle&quot;:&quot;&quot;}],&quot;ISBN&quot;:&quot;1498296793&quot;,&quot;issued&quot;:{&quot;date-parts&quot;:[[2018]]},&quot;publisher&quot;:&quot;Wipf and Stock Publishers&quot;,&quot;container-title-short&quot;:&quot;&quot;},&quot;isTemporary&quot;:false}]},{&quot;citationID&quot;:&quot;MENDELEY_CITATION_3c5afd22-9358-4bdd-882c-33a4ae326f27&quot;,&quot;properties&quot;:{&quot;noteIndex&quot;:0},&quot;isEdited&quot;:false,&quot;manualOverride&quot;:{&quot;isManuallyOverridden&quot;:false,&quot;citeprocText&quot;:&quot;(Li, 2018)&quot;,&quot;manualOverrideText&quot;:&quot;&quot;},&quot;citationTag&quot;:&quot;MENDELEY_CITATION_v3_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&quot;,&quot;citationItems&quot;:[{&quot;id&quot;:&quot;25e4cf91-0246-36ff-9bbd-605e72102b3f&quot;,&quot;itemData&quot;:{&quot;type&quot;:&quot;article-journal&quot;,&quot;id&quot;:&quot;25e4cf91-0246-36ff-9bbd-605e72102b3f&quot;,&quot;title&quot;:&quot;After the land grab: Infrastructural violence and the “Mafia System” in Indonesia's oil palm plantation zones&quot;,&quot;author&quot;:[{&quot;family&quot;:&quot;Li&quot;,&quot;given&quot;:&quot;Tania Murray&quot;,&quot;parse-names&quot;:false,&quot;dropping-particle&quot;:&quot;&quot;,&quot;non-dropping-particle&quot;:&quot;&quot;}],&quot;container-title&quot;:&quot;Geoforum&quot;,&quot;ISSN&quot;:&quot;0016-7185&quot;,&quot;issued&quot;:{&quot;date-parts&quot;:[[2018]]},&quot;page&quot;:&quot;328-337&quot;,&quot;publisher&quot;:&quot;Elsevier&quot;,&quot;volume&quot;:&quot;96&quot;,&quot;container-title-short&quot;:&quot;&quot;},&quot;isTemporary&quot;:false}]},{&quot;citationID&quot;:&quot;MENDELEY_CITATION_6e1fef74-8b43-43c1-b5c4-a8640621d033&quot;,&quot;properties&quot;:{&quot;noteIndex&quot;:0},&quot;isEdited&quot;:false,&quot;manualOverride&quot;:{&quot;isManuallyOverridden&quot;:false,&quot;citeprocText&quot;:&quot;(Marekha, 2020)&quot;,&quot;manualOverrideText&quot;:&quot;&quot;},&quot;citationTag&quot;:&quot;MENDELEY_CITATION_v3_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&quot;,&quot;citationItems&quot;:[{&quot;id&quot;:&quot;cb4b8514-3822-3764-8a08-7efd99af0a3f&quot;,&quot;itemData&quot;:{&quot;type&quot;:&quot;article-journal&quot;,&quot;id&quot;:&quot;cb4b8514-3822-3764-8a08-7efd99af0a3f&quot;,&quot;title&quot;:&quot;Economics of Transnational Crime&quot;,&quot;author&quot;:[{&quot;family&quot;:&quot;Marekha&quot;,&quot;given&quot;:&quot;Iryna Serhiivna&quot;,&quot;parse-names&quot;:false,&quot;dropping-particle&quot;:&quot;&quot;,&quot;non-dropping-particle&quot;:&quot;&quot;}],&quot;issued&quot;:{&quot;date-parts&quot;:[[2020]]},&quot;publisher&quot;:&quot;Sumy State University&quot;,&quot;container-title-short&quot;:&quot;&quot;},&quot;isTemporary&quot;:false}]},{&quot;citationID&quot;:&quot;MENDELEY_CITATION_a81c53cb-1541-420c-9d37-42fe66bef670&quot;,&quot;properties&quot;:{&quot;noteIndex&quot;:0},&quot;isEdited&quot;:false,&quot;manualOverride&quot;:{&quot;isManuallyOverridden&quot;:false,&quot;citeprocText&quot;:&quot;(Diderik, 2024)&quot;,&quot;manualOverrideText&quot;:&quot;&quot;},&quot;citationTag&quot;:&quot;MENDELEY_CITATION_v3_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&quot;,&quot;citationItems&quot;:[{&quot;id&quot;:&quot;e2f995e0-4d70-3a38-a81c-94efcbbb621a&quot;,&quot;itemData&quot;:{&quot;type&quot;:&quot;article-journal&quot;,&quot;id&quot;:&quot;e2f995e0-4d70-3a38-a81c-94efcbbb621a&quot;,&quot;title&quot;:&quot;The Examining Counter-Colonial Criminology’s Impact on the Israel-Hamas War: An Analysis of Crimes Against Humanity and International Humanitarian Law&quot;,&quot;author&quot;:[{&quot;family&quot;:&quot;Diderik&quot;,&quot;given&quot;:&quot;Marbel&quot;,&quot;parse-names&quot;:false,&quot;dropping-particle&quot;:&quot;&quot;,&quot;non-dropping-particle&quot;:&quot;&quot;}],&quot;container-title&quot;:&quot;The Annual Review of Criminal Justice Studies&quot;,&quot;issued&quot;:{&quot;date-parts&quot;:[[2024]]},&quot;page&quot;:&quot;294-338&quot;,&quot;volume&quot;:&quot;2&quot;,&quot;container-title-short&quot;:&quot;&quot;},&quot;isTemporary&quot;:false}]},{&quot;citationID&quot;:&quot;MENDELEY_CITATION_b6fefdb1-f189-4302-967e-a00e67a355a3&quot;,&quot;properties&quot;:{&quot;noteIndex&quot;:0},&quot;isEdited&quot;:false,&quot;manualOverride&quot;:{&quot;isManuallyOverridden&quot;:false,&quot;citeprocText&quot;:&quot;(Diderik, 2024)&quot;,&quot;manualOverrideText&quot;:&quot;&quot;},&quot;citationTag&quot;:&quot;MENDELEY_CITATION_v3_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&quot;,&quot;citationItems&quot;:[{&quot;id&quot;:&quot;e2f995e0-4d70-3a38-a81c-94efcbbb621a&quot;,&quot;itemData&quot;:{&quot;type&quot;:&quot;article-journal&quot;,&quot;id&quot;:&quot;e2f995e0-4d70-3a38-a81c-94efcbbb621a&quot;,&quot;title&quot;:&quot;The Examining Counter-Colonial Criminology’s Impact on the Israel-Hamas War: An Analysis of Crimes Against Humanity and International Humanitarian Law&quot;,&quot;author&quot;:[{&quot;family&quot;:&quot;Diderik&quot;,&quot;given&quot;:&quot;Marbel&quot;,&quot;parse-names&quot;:false,&quot;dropping-particle&quot;:&quot;&quot;,&quot;non-dropping-particle&quot;:&quot;&quot;}],&quot;container-title&quot;:&quot;The Annual Review of Criminal Justice Studies&quot;,&quot;issued&quot;:{&quot;date-parts&quot;:[[2024]]},&quot;page&quot;:&quot;294-338&quot;,&quot;volume&quot;:&quot;2&quot;,&quot;container-title-short&quot;:&quot;&quot;},&quot;isTemporary&quot;:false}]},{&quot;citationID&quot;:&quot;MENDELEY_CITATION_9281bf0e-ac45-4dab-a4fa-84a9f4e4d258&quot;,&quot;properties&quot;:{&quot;noteIndex&quot;:0},&quot;isEdited&quot;:false,&quot;manualOverride&quot;:{&quot;isManuallyOverridden&quot;:false,&quot;citeprocText&quot;:&quot;(Bereketeab, 2024)&quot;,&quot;manualOverrideText&quot;:&quot;&quot;},&quot;citationTag&quot;:&quot;MENDELEY_CITATION_v3_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&quot;,&quot;citationItems&quot;:[{&quot;id&quot;:&quot;a41d5c77-9c69-306d-80a9-a7aebb140c88&quot;,&quot;itemData&quot;:{&quot;type&quot;:&quot;article-journal&quot;,&quot;id&quot;:&quot;a41d5c77-9c69-306d-80a9-a7aebb140c88&quot;,&quot;title&quot;:&quot;Consequences of the Global War on Terror in the Horn of Africa Region&quot;,&quot;author&quot;:[{&quot;family&quot;:&quot;Bereketeab&quot;,&quot;given&quot;:&quot;Redie&quot;,&quot;parse-names&quot;:false,&quot;dropping-particle&quot;:&quot;&quot;,&quot;non-dropping-particle&quot;:&quot;&quot;}],&quot;container-title&quot;:&quot;Authorea Preprints&quot;,&quot;issued&quot;:{&quot;date-parts&quot;:[[2024]]},&quot;publisher&quot;:&quot;Authorea&quot;,&quot;container-title-short&quot;:&quot;&quot;},&quot;isTemporary&quot;:false}]},{&quot;citationID&quot;:&quot;MENDELEY_CITATION_44889b72-decc-4458-81c4-2456f90bf282&quot;,&quot;properties&quot;:{&quot;noteIndex&quot;:0},&quot;isEdited&quot;:false,&quot;manualOverride&quot;:{&quot;isManuallyOverridden&quot;:false,&quot;citeprocText&quot;:&quot;(Rauta, 2021)&quot;,&quot;manualOverrideText&quot;:&quot;&quot;},&quot;citationTag&quot;:&quot;MENDELEY_CITATION_v3_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&quot;,&quot;citationItems&quot;:[{&quot;id&quot;:&quot;0f130c91-5b67-3fe1-94cc-01f0dd01404f&quot;,&quot;itemData&quot;:{&quot;type&quot;:&quot;article-journal&quot;,&quot;id&quot;:&quot;0f130c91-5b67-3fe1-94cc-01f0dd01404f&quot;,&quot;title&quot;:&quot;‘Proxy War’-A Reconceptualisation&quot;,&quot;author&quot;:[{&quot;family&quot;:&quot;Rauta&quot;,&quot;given&quot;:&quot;Vladimir&quot;,&quot;parse-names&quot;:false,&quot;dropping-particle&quot;:&quot;&quot;,&quot;non-dropping-particle&quot;:&quot;&quot;}],&quot;container-title&quot;:&quot;Civil Wars&quot;,&quot;ISSN&quot;:&quot;1369-8249&quot;,&quot;issued&quot;:{&quot;date-parts&quot;:[[2021]]},&quot;page&quot;:&quot;1-24&quot;,&quot;publisher&quot;:&quot;Taylor &amp; Francis&quot;,&quot;issue&quot;:&quot;1&quot;,&quot;volume&quot;:&quot;23&quot;,&quot;container-title-short&quot;:&quot;&quot;},&quot;isTemporary&quot;:false}]},{&quot;citationID&quot;:&quot;MENDELEY_CITATION_078da688-9a2a-49b5-adc5-020f00e3f549&quot;,&quot;properties&quot;:{&quot;noteIndex&quot;:0},&quot;isEdited&quot;:false,&quot;manualOverride&quot;:{&quot;isManuallyOverridden&quot;:false,&quot;citeprocText&quot;:&quot;(Rauta, 2021)&quot;,&quot;manualOverrideText&quot;:&quot;&quot;},&quot;citationTag&quot;:&quot;MENDELEY_CITATION_v3_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&quot;,&quot;citationItems&quot;:[{&quot;id&quot;:&quot;0f130c91-5b67-3fe1-94cc-01f0dd01404f&quot;,&quot;itemData&quot;:{&quot;type&quot;:&quot;article-journal&quot;,&quot;id&quot;:&quot;0f130c91-5b67-3fe1-94cc-01f0dd01404f&quot;,&quot;title&quot;:&quot;‘Proxy War’-A Reconceptualisation&quot;,&quot;author&quot;:[{&quot;family&quot;:&quot;Rauta&quot;,&quot;given&quot;:&quot;Vladimir&quot;,&quot;parse-names&quot;:false,&quot;dropping-particle&quot;:&quot;&quot;,&quot;non-dropping-particle&quot;:&quot;&quot;}],&quot;container-title&quot;:&quot;Civil Wars&quot;,&quot;ISSN&quot;:&quot;1369-8249&quot;,&quot;issued&quot;:{&quot;date-parts&quot;:[[2021]]},&quot;page&quot;:&quot;1-24&quot;,&quot;publisher&quot;:&quot;Taylor &amp; Francis&quot;,&quot;issue&quot;:&quot;1&quot;,&quot;volume&quot;:&quot;23&quot;,&quot;container-title-short&quot;:&quot;&quot;},&quot;isTemporary&quot;:false}]},{&quot;citationID&quot;:&quot;MENDELEY_CITATION_f8fc7c2a-0c39-4ceb-a543-ee53c7de4637&quot;,&quot;properties&quot;:{&quot;noteIndex&quot;:0},&quot;isEdited&quot;:false,&quot;manualOverride&quot;:{&quot;isManuallyOverridden&quot;:false,&quot;citeprocText&quot;:&quot;(Hanoma &amp;#38; Nautz, 2018)&quot;,&quot;manualOverrideText&quot;:&quot;&quot;},&quot;citationTag&quot;:&quot;MENDELEY_CITATION_v3_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&quot;,&quot;citationItems&quot;:[{&quot;id&quot;:&quot;bc8f8a4c-c332-352a-be7f-5f406e9fc895&quot;,&quot;itemData&quot;:{&quot;type&quot;:&quot;report&quot;,&quot;id&quot;:&quot;bc8f8a4c-c332-352a-be7f-5f406e9fc895&quot;,&quot;title&quot;:&quot;The information content of inflation swap rates for the long-term inflation expectations of professionals: Evidence from a MIDAS analysis&quot;,&quot;author&quot;:[{&quot;family&quot;:&quot;Hanoma&quot;,&quot;given&quot;:&quot;Ahmed&quot;,&quot;parse-names&quot;:false,&quot;dropping-particle&quot;:&quot;&quot;,&quot;non-dropping-particle&quot;:&quot;&quot;},{&quot;family&quot;:&quot;Nautz&quot;,&quot;given&quot;:&quot;Dieter&quot;,&quot;parse-names&quot;:false,&quot;dropping-particle&quot;:&quot;&quot;,&quot;non-dropping-particle&quot;:&quot;&quot;}],&quot;issued&quot;:{&quot;date-parts&quot;:[[2018]]},&quot;publisher&quot;:&quot;Discussion Paper&quot;,&quot;container-title-short&quot;:&quot;&quot;},&quot;isTemporary&quot;:false}]},{&quot;citationID&quot;:&quot;MENDELEY_CITATION_08378dba-428c-4b35-935f-28d585ee0af7&quot;,&quot;properties&quot;:{&quot;noteIndex&quot;:0},&quot;isEdited&quot;:false,&quot;manualOverride&quot;:{&quot;isManuallyOverridden&quot;:false,&quot;citeprocText&quot;:&quot;(Mumford, 2013)&quot;,&quot;manualOverrideText&quot;:&quot;&quot;},&quot;citationTag&quot;:&quot;MENDELEY_CITATION_v3_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&quot;,&quot;citationItems&quot;:[{&quot;id&quot;:&quot;7057af5b-8bac-3d4b-823b-818ca3fbf5d5&quot;,&quot;itemData&quot;:{&quot;type&quot;:&quot;book&quot;,&quot;id&quot;:&quot;7057af5b-8bac-3d4b-823b-818ca3fbf5d5&quot;,&quot;title&quot;:&quot;Proxy warfare&quot;,&quot;author&quot;:[{&quot;family&quot;:&quot;Mumford&quot;,&quot;given&quot;:&quot;Andrew&quot;,&quot;parse-names&quot;:false,&quot;dropping-particle&quot;:&quot;&quot;,&quot;non-dropping-particle&quot;:&quot;&quot;}],&quot;ISBN&quot;:&quot;074567092X&quot;,&quot;issued&quot;:{&quot;date-parts&quot;:[[2013]]},&quot;publisher&quot;:&quot;John Wiley &amp; Sons&quot;,&quot;container-title-short&quot;:&quot;&quot;},&quot;isTemporary&quot;:false}]},{&quot;citationID&quot;:&quot;MENDELEY_CITATION_01bc2f8d-b1e4-45c4-9b97-2d8246572d65&quot;,&quot;properties&quot;:{&quot;noteIndex&quot;:0},&quot;isEdited&quot;:false,&quot;manualOverride&quot;:{&quot;isManuallyOverridden&quot;:false,&quot;citeprocText&quot;:&quot;(Pfaff, 2017)&quot;,&quot;manualOverrideText&quot;:&quot;&quot;},&quot;citationTag&quot;:&quot;MENDELEY_CITATION_v3_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&quot;,&quot;citationItems&quot;:[{&quot;id&quot;:&quot;d66387c4-1c60-3680-9ac6-9cca63c9c449&quot;,&quot;itemData&quot;:{&quot;type&quot;:&quot;article-journal&quot;,&quot;id&quot;:&quot;d66387c4-1c60-3680-9ac6-9cca63c9c449&quot;,&quot;title&quot;:&quot;Proxy war ethics&quot;,&quot;author&quot;:[{&quot;family&quot;:&quot;Pfaff&quot;,&quot;given&quot;:&quot;C Anthony&quot;,&quot;parse-names&quot;:false,&quot;dropping-particle&quot;:&quot;&quot;,&quot;non-dropping-particle&quot;:&quot;&quot;}],&quot;container-title&quot;:&quot;J. Nat'l Sec. L. &amp; Pol'y&quot;,&quot;issued&quot;:{&quot;date-parts&quot;:[[2017]]},&quot;page&quot;:&quot;305&quot;,&quot;publisher&quot;:&quot;HeinOnline&quot;,&quot;volume&quot;:&quot;9&quot;,&quot;container-title-short&quot;:&quot;&quot;},&quot;isTemporary&quot;:false}]},{&quot;citationID&quot;:&quot;MENDELEY_CITATION_612cad1f-ccc4-41de-a6b8-5931221536eb&quot;,&quot;properties&quot;:{&quot;noteIndex&quot;:0},&quot;isEdited&quot;:false,&quot;manualOverride&quot;:{&quot;isManuallyOverridden&quot;:false,&quot;citeprocText&quot;:&quot;(Daub, 2023)&quot;,&quot;manualOverrideText&quot;:&quot;&quot;},&quot;citationTag&quot;:&quot;MENDELEY_CITATION_v3_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&quot;,&quot;citationItems&quot;:[{&quot;id&quot;:&quot;fc74e0bd-f1b5-3141-b1e5-4ca8a55f1b0c&quot;,&quot;itemData&quot;:{&quot;type&quot;:&quot;chapter&quot;,&quot;id&quot;:&quot;fc74e0bd-f1b5-3141-b1e5-4ca8a55f1b0c&quot;,&quot;title&quot;:&quot;Diasporas and Proxy Wars&quot;,&quot;author&quot;:[{&quot;family&quot;:&quot;Daub&quot;,&quot;given&quot;:&quot;Sara&quot;,&quot;parse-names&quot;:false,&quot;dropping-particle&quot;:&quot;&quot;,&quot;non-dropping-particle&quot;:&quot;&quot;}],&quot;container-title&quot;:&quot;Routledge Handbook of Proxy Wars&quot;,&quot;issued&quot;:{&quot;date-parts&quot;:[[2023]]},&quot;page&quot;:&quot;204-215&quot;,&quot;publisher&quot;:&quot;Routledge&quot;,&quot;container-title-short&quot;:&quot;&quot;},&quot;isTemporary&quot;:false}]},{&quot;citationID&quot;:&quot;MENDELEY_CITATION_db954485-67c8-4373-b425-42bc7603725f&quot;,&quot;properties&quot;:{&quot;noteIndex&quot;:0},&quot;isEdited&quot;:false,&quot;manualOverride&quot;:{&quot;isManuallyOverridden&quot;:false,&quot;citeprocText&quot;:&quot;(Deutsch, 1964)&quot;,&quot;manualOverrideText&quot;:&quot;&quot;},&quot;citationTag&quot;:&quot;MENDELEY_CITATION_v3_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&quot;,&quot;citationItems&quot;:[{&quot;id&quot;:&quot;e1fbff22-dd4c-38f1-9a45-814177fef6c4&quot;,&quot;itemData&quot;:{&quot;type&quot;:&quot;article-journal&quot;,&quot;id&quot;:&quot;e1fbff22-dd4c-38f1-9a45-814177fef6c4&quot;,&quot;title&quot;:&quot;External involvement in internal war&quot;,&quot;author&quot;:[{&quot;family&quot;:&quot;Deutsch&quot;,&quot;given&quot;:&quot;Karl W&quot;,&quot;parse-names&quot;:false,&quot;dropping-particle&quot;:&quot;&quot;,&quot;non-dropping-particle&quot;:&quot;&quot;}],&quot;container-title&quot;:&quot;Internal war: problems and approaches&quot;,&quot;issued&quot;:{&quot;date-parts&quot;:[[1964]]},&quot;page&quot;:&quot;100&quot;,&quot;container-title-short&quot;:&quot;&quot;},&quot;isTemporary&quot;:false}]},{&quot;citationID&quot;:&quot;MENDELEY_CITATION_dd1d3e2c-8477-4867-8282-ce2f7b0c925a&quot;,&quot;properties&quot;:{&quot;noteIndex&quot;:0},&quot;isEdited&quot;:false,&quot;manualOverride&quot;:{&quot;isManuallyOverridden&quot;:false,&quot;citeprocText&quot;:&quot;(Bermudez Jr, 2021)&quot;,&quot;manualOverrideText&quot;:&quot;&quot;},&quot;citationTag&quot;:&quot;MENDELEY_CITATION_v3_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&quot;,&quot;citationItems&quot;:[{&quot;id&quot;:&quot;a3cd9cd9-d789-3b99-8426-9ba3673338d9&quot;,&quot;itemData&quot;:{&quot;type&quot;:&quot;article-journal&quot;,&quot;id&quot;:&quot;a3cd9cd9-d789-3b99-8426-9ba3673338d9&quot;,&quot;title&quot;:&quot;By Seth G. Jones, Jared Thompson, Danielle Ngo, Brian McSorley, and Joseph S. Bermudez Jr.&quot;,&quot;author&quot;:[{&quot;family&quot;:&quot;Bermudez Jr&quot;,&quot;given&quot;:&quot;Joseph S&quot;,&quot;parse-names&quot;:false,&quot;dropping-particle&quot;:&quot;&quot;,&quot;non-dropping-particle&quot;:&quot;&quot;}],&quot;issued&quot;:{&quot;date-parts&quot;:[[2021]]},&quot;publisher&quot;:&quot;JSTOR&quot;,&quot;container-title-short&quot;:&quot;&quot;},&quot;isTemporary&quot;:false}]},{&quot;citationID&quot;:&quot;MENDELEY_CITATION_dca6774c-7e67-41c0-b885-dd7542ace437&quot;,&quot;properties&quot;:{&quot;noteIndex&quot;:0},&quot;isEdited&quot;:false,&quot;manualOverride&quot;:{&quot;isManuallyOverridden&quot;:false,&quot;citeprocText&quot;:&quot;(Bermudez Jr, 2021)&quot;,&quot;manualOverrideText&quot;:&quot;&quot;},&quot;citationTag&quot;:&quot;MENDELEY_CITATION_v3_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&quot;,&quot;citationItems&quot;:[{&quot;id&quot;:&quot;a3cd9cd9-d789-3b99-8426-9ba3673338d9&quot;,&quot;itemData&quot;:{&quot;type&quot;:&quot;article-journal&quot;,&quot;id&quot;:&quot;a3cd9cd9-d789-3b99-8426-9ba3673338d9&quot;,&quot;title&quot;:&quot;By Seth G. Jones, Jared Thompson, Danielle Ngo, Brian McSorley, and Joseph S. Bermudez Jr.&quot;,&quot;author&quot;:[{&quot;family&quot;:&quot;Bermudez Jr&quot;,&quot;given&quot;:&quot;Joseph S&quot;,&quot;parse-names&quot;:false,&quot;dropping-particle&quot;:&quot;&quot;,&quot;non-dropping-particle&quot;:&quot;&quot;}],&quot;issued&quot;:{&quot;date-parts&quot;:[[2021]]},&quot;publisher&quot;:&quot;JSTOR&quot;,&quot;container-title-short&quot;:&quot;&quot;},&quot;isTemporary&quot;:false}]},{&quot;citationID&quot;:&quot;MENDELEY_CITATION_e0bc6372-6dc0-442b-bce0-fe7e1ae1fee3&quot;,&quot;properties&quot;:{&quot;noteIndex&quot;:0},&quot;isEdited&quot;:false,&quot;manualOverride&quot;:{&quot;isManuallyOverridden&quot;:false,&quot;citeprocText&quot;:&quot;(Bermudez Jr, 2021)&quot;,&quot;manualOverrideText&quot;:&quot;&quot;},&quot;citationTag&quot;:&quot;MENDELEY_CITATION_v3_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&quot;,&quot;citationItems&quot;:[{&quot;id&quot;:&quot;a3cd9cd9-d789-3b99-8426-9ba3673338d9&quot;,&quot;itemData&quot;:{&quot;type&quot;:&quot;article-journal&quot;,&quot;id&quot;:&quot;a3cd9cd9-d789-3b99-8426-9ba3673338d9&quot;,&quot;title&quot;:&quot;By Seth G. Jones, Jared Thompson, Danielle Ngo, Brian McSorley, and Joseph S. Bermudez Jr.&quot;,&quot;author&quot;:[{&quot;family&quot;:&quot;Bermudez Jr&quot;,&quot;given&quot;:&quot;Joseph S&quot;,&quot;parse-names&quot;:false,&quot;dropping-particle&quot;:&quot;&quot;,&quot;non-dropping-particle&quot;:&quot;&quot;}],&quot;issued&quot;:{&quot;date-parts&quot;:[[2021]]},&quot;publisher&quot;:&quot;JSTOR&quot;,&quot;container-title-short&quot;:&quot;&quot;},&quot;isTemporary&quot;:false}]},{&quot;citationID&quot;:&quot;MENDELEY_CITATION_d84bf00f-9d7d-457e-9eac-707de6b72dc3&quot;,&quot;properties&quot;:{&quot;noteIndex&quot;:0},&quot;isEdited&quot;:false,&quot;manualOverride&quot;:{&quot;isManuallyOverridden&quot;:false,&quot;citeprocText&quot;:&quot;(Sundrijo, 2023)&quot;,&quot;manualOverrideText&quot;:&quot;&quot;},&quot;citationTag&quot;:&quot;MENDELEY_CITATION_v3_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&quot;,&quot;citationItems&quot;:[{&quot;id&quot;:&quot;185d6be1-85e3-328e-9b5e-3372fd88b663&quot;,&quot;itemData&quot;:{&quot;type&quot;:&quot;book&quot;,&quot;id&quot;:&quot;185d6be1-85e3-328e-9b5e-3372fd88b663&quot;,&quot;title&quot;:&quot;Transformation of International Relations during Covid-19 Pandemic&quot;,&quot;author&quot;:[{&quot;family&quot;:&quot;Sundrijo&quot;,&quot;given&quot;:&quot;Dwi Ardhanariswari&quot;,&quot;parse-names&quot;:false,&quot;dropping-particle&quot;:&quot;&quot;,&quot;non-dropping-particle&quot;:&quot;&quot;}],&quot;ISBN&quot;:&quot;9792176683&quot;,&quot;issued&quot;:{&quot;date-parts&quot;:[[2023]]},&quot;publisher&quot;:&quot;PT Kanisius&quot;,&quot;container-title-short&quot;:&quot;&quot;},&quot;isTemporary&quot;:false}]},{&quot;citationID&quot;:&quot;MENDELEY_CITATION_b0372c01-61dd-46c9-8700-13c20eb919d4&quot;,&quot;properties&quot;:{&quot;noteIndex&quot;:0},&quot;isEdited&quot;:false,&quot;manualOverride&quot;:{&quot;isManuallyOverridden&quot;:false,&quot;citeprocText&quot;:&quot;(Sundrijo, 2023)&quot;,&quot;manualOverrideText&quot;:&quot;&quot;},&quot;citationTag&quot;:&quot;MENDELEY_CITATION_v3_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&quot;,&quot;citationItems&quot;:[{&quot;id&quot;:&quot;185d6be1-85e3-328e-9b5e-3372fd88b663&quot;,&quot;itemData&quot;:{&quot;type&quot;:&quot;book&quot;,&quot;id&quot;:&quot;185d6be1-85e3-328e-9b5e-3372fd88b663&quot;,&quot;title&quot;:&quot;Transformation of International Relations during Covid-19 Pandemic&quot;,&quot;author&quot;:[{&quot;family&quot;:&quot;Sundrijo&quot;,&quot;given&quot;:&quot;Dwi Ardhanariswari&quot;,&quot;parse-names&quot;:false,&quot;dropping-particle&quot;:&quot;&quot;,&quot;non-dropping-particle&quot;:&quot;&quot;}],&quot;ISBN&quot;:&quot;9792176683&quot;,&quot;issued&quot;:{&quot;date-parts&quot;:[[2023]]},&quot;publisher&quot;:&quot;PT Kanisius&quot;,&quot;container-title-short&quot;:&quot;&quot;},&quot;isTemporary&quot;:false}]},{&quot;citationID&quot;:&quot;MENDELEY_CITATION_6d464d3d-645b-4991-8d4a-80815e99995f&quot;,&quot;properties&quot;:{&quot;noteIndex&quot;:0},&quot;isEdited&quot;:false,&quot;manualOverride&quot;:{&quot;isManuallyOverridden&quot;:false,&quot;citeprocText&quot;:&quot;(Sundrijo, 2023)&quot;,&quot;manualOverrideText&quot;:&quot;&quot;},&quot;citationTag&quot;:&quot;MENDELEY_CITATION_v3_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&quot;,&quot;citationItems&quot;:[{&quot;id&quot;:&quot;185d6be1-85e3-328e-9b5e-3372fd88b663&quot;,&quot;itemData&quot;:{&quot;type&quot;:&quot;book&quot;,&quot;id&quot;:&quot;185d6be1-85e3-328e-9b5e-3372fd88b663&quot;,&quot;title&quot;:&quot;Transformation of International Relations during Covid-19 Pandemic&quot;,&quot;author&quot;:[{&quot;family&quot;:&quot;Sundrijo&quot;,&quot;given&quot;:&quot;Dwi Ardhanariswari&quot;,&quot;parse-names&quot;:false,&quot;dropping-particle&quot;:&quot;&quot;,&quot;non-dropping-particle&quot;:&quot;&quot;}],&quot;ISBN&quot;:&quot;9792176683&quot;,&quot;issued&quot;:{&quot;date-parts&quot;:[[2023]]},&quot;publisher&quot;:&quot;PT Kanisius&quot;,&quot;container-title-short&quot;:&quot;&quot;},&quot;isTemporary&quot;:false}]},{&quot;citationID&quot;:&quot;MENDELEY_CITATION_c1a229d8-3758-45f1-9abf-af52d4e2b2df&quot;,&quot;properties&quot;:{&quot;noteIndex&quot;:0},&quot;isEdited&quot;:false,&quot;manualOverride&quot;:{&quot;isManuallyOverridden&quot;:false,&quot;citeprocText&quot;:&quot;(Reveron &amp;#38; Mahoney-Norris, 2018)&quot;,&quot;manualOverrideText&quot;:&quot;&quot;},&quot;citationTag&quot;:&quot;MENDELEY_CITATION_v3_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&quot;,&quot;citationItems&quot;:[{&quot;id&quot;:&quot;8a6744d1-8aef-381b-a9fe-74d241912201&quot;,&quot;itemData&quot;:{&quot;type&quot;:&quot;book&quot;,&quot;id&quot;:&quot;8a6744d1-8aef-381b-a9fe-74d241912201&quot;,&quot;title&quot;:&quot;Human and national security: Understanding transnational challenges&quot;,&quot;author&quot;:[{&quot;family&quot;:&quot;Reveron&quot;,&quot;given&quot;:&quot;Derek S&quot;,&quot;parse-names&quot;:false,&quot;dropping-particle&quot;:&quot;&quot;,&quot;non-dropping-particle&quot;:&quot;&quot;},{&quot;family&quot;:&quot;Mahoney-Norris&quot;,&quot;given&quot;:&quot;Kathleen A&quot;,&quot;parse-names&quot;:false,&quot;dropping-particle&quot;:&quot;&quot;,&quot;non-dropping-particle&quot;:&quot;&quot;}],&quot;ISBN&quot;:&quot;0429503725&quot;,&quot;issued&quot;:{&quot;date-parts&quot;:[[2018]]},&quot;publisher&quot;:&quot;Routledge&quot;,&quot;container-title-short&quot;:&quot;&quot;},&quot;isTemporary&quot;:false}]},{&quot;citationID&quot;:&quot;MENDELEY_CITATION_e8fefb6e-e566-4211-b62d-aa0ba104ac69&quot;,&quot;properties&quot;:{&quot;noteIndex&quot;:0},&quot;isEdited&quot;:false,&quot;manualOverride&quot;:{&quot;isManuallyOverridden&quot;:false,&quot;citeprocText&quot;:&quot;(Hill &amp;#38; Frank, 2024)&quot;,&quot;manualOverrideText&quot;:&quot;&quot;},&quot;citationTag&quot;:&quot;MENDELEY_CITATION_v3_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&quot;,&quot;citationItems&quot;:[{&quot;id&quot;:&quot;3fe255ef-1672-324d-9503-f48e9bfe195e&quot;,&quot;itemData&quot;:{&quot;type&quot;:&quot;book&quot;,&quot;id&quot;:&quot;3fe255ef-1672-324d-9503-f48e9bfe195e&quot;,&quot;title&quot;:&quot;The Soviet communist party&quot;,&quot;author&quot;:[{&quot;family&quot;:&quot;Hill&quot;,&quot;given&quot;:&quot;Ronald J&quot;,&quot;parse-names&quot;:false,&quot;dropping-particle&quot;:&quot;&quot;,&quot;non-dropping-particle&quot;:&quot;&quot;},{&quot;family&quot;:&quot;Frank&quot;,&quot;given&quot;:&quot;Peter&quot;,&quot;parse-names&quot;:false,&quot;dropping-particle&quot;:&quot;&quot;,&quot;non-dropping-particle&quot;:&quot;&quot;}],&quot;ISBN&quot;:&quot;1040005098&quot;,&quot;issued&quot;:{&quot;date-parts&quot;:[[2024]]},&quot;publisher&quot;:&quot;Taylor &amp; Francis&quot;,&quot;container-title-short&quot;:&quot;&quot;},&quot;isTemporary&quot;:false}]},{&quot;citationID&quot;:&quot;MENDELEY_CITATION_6a391c0a-0525-4f96-8e54-f1db7a9e29b6&quot;,&quot;properties&quot;:{&quot;noteIndex&quot;:0},&quot;isEdited&quot;:false,&quot;manualOverride&quot;:{&quot;isManuallyOverridden&quot;:false,&quot;citeprocText&quot;:&quot;(Albanese, 2012)&quot;,&quot;manualOverrideText&quot;:&quot;&quot;},&quot;citationTag&quot;:&quot;MENDELEY_CITATION_v3_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&quot;,&quot;citationItems&quot;:[{&quot;id&quot;:&quot;560e5312-2c13-3311-8c39-4cb63f93ce5e&quot;,&quot;itemData&quot;:{&quot;type&quot;:&quot;article-journal&quot;,&quot;id&quot;:&quot;560e5312-2c13-3311-8c39-4cb63f93ce5e&quot;,&quot;title&quot;:&quot;Deciphering the linkages between organized crime and transnational crime&quot;,&quot;author&quot;:[{&quot;family&quot;:&quot;Albanese&quot;,&quot;given&quot;:&quot;Jay S&quot;,&quot;parse-names&quot;:false,&quot;dropping-particle&quot;:&quot;&quot;,&quot;non-dropping-particle&quot;:&quot;&quot;}],&quot;container-title&quot;:&quot;Journal of International Affairs&quot;,&quot;container-title-short&quot;:&quot;J Int Aff&quot;,&quot;ISSN&quot;:&quot;0022-197X&quot;,&quot;issued&quot;:{&quot;date-parts&quot;:[[2012]]},&quot;page&quot;:&quot;1-16&quot;,&quot;publisher&quot;:&quot;JSTOR&quot;},&quot;isTemporary&quot;:false}]},{&quot;citationID&quot;:&quot;MENDELEY_CITATION_0b25c214-5144-4d60-b95b-240ef75add77&quot;,&quot;properties&quot;:{&quot;noteIndex&quot;:0},&quot;isEdited&quot;:false,&quot;manualOverride&quot;:{&quot;isManuallyOverridden&quot;:false,&quot;citeprocText&quot;:&quot;(Rauta, 2021)&quot;,&quot;manualOverrideText&quot;:&quot;&quot;},&quot;citationTag&quot;:&quot;MENDELEY_CITATION_v3_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&quot;,&quot;citationItems&quot;:[{&quot;id&quot;:&quot;0f130c91-5b67-3fe1-94cc-01f0dd01404f&quot;,&quot;itemData&quot;:{&quot;type&quot;:&quot;article-journal&quot;,&quot;id&quot;:&quot;0f130c91-5b67-3fe1-94cc-01f0dd01404f&quot;,&quot;title&quot;:&quot;‘Proxy War’-A Reconceptualisation&quot;,&quot;author&quot;:[{&quot;family&quot;:&quot;Rauta&quot;,&quot;given&quot;:&quot;Vladimir&quot;,&quot;parse-names&quot;:false,&quot;dropping-particle&quot;:&quot;&quot;,&quot;non-dropping-particle&quot;:&quot;&quot;}],&quot;container-title&quot;:&quot;Civil Wars&quot;,&quot;ISSN&quot;:&quot;1369-8249&quot;,&quot;issued&quot;:{&quot;date-parts&quot;:[[2021]]},&quot;page&quot;:&quot;1-24&quot;,&quot;publisher&quot;:&quot;Taylor &amp; Francis&quot;,&quot;issue&quot;:&quot;1&quot;,&quot;volume&quot;:&quot;23&quot;,&quot;container-title-short&quot;:&quot;&quot;},&quot;isTemporary&quot;:false}]},{&quot;citationID&quot;:&quot;MENDELEY_CITATION_fd99f66b-1d9e-4954-aef4-25aa5b3066dc&quot;,&quot;properties&quot;:{&quot;noteIndex&quot;:0},&quot;isEdited&quot;:false,&quot;manualOverride&quot;:{&quot;isManuallyOverridden&quot;:false,&quot;citeprocText&quot;:&quot;(Chen, 2017)&quot;,&quot;manualOverrideText&quot;:&quot;&quot;},&quot;citationTag&quot;:&quot;MENDELEY_CITATION_v3_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&quot;,&quot;citationItems&quot;:[{&quot;id&quot;:&quot;edee4639-be8d-3090-88ab-5ed913ccbbb0&quot;,&quot;itemData&quot;:{&quot;type&quot;:&quot;article-journal&quot;,&quot;id&quot;:&quot;edee4639-be8d-3090-88ab-5ed913ccbbb0&quot;,&quot;title&quot;:&quot;Saudi Arabia and Iran: Sectarianism, a Quest for Regional Hegemony, and International Alignments&quot;,&quot;author&quot;:[{&quot;family&quot;:&quot;Chen&quot;,&quot;given&quot;:&quot;Victoria&quot;,&quot;parse-names&quot;:false,&quot;dropping-particle&quot;:&quot;&quot;,&quot;non-dropping-particle&quot;:&quot;&quot;}],&quot;issued&quot;:{&quot;date-parts&quot;:[[2017]]},&quot;container-title-short&quot;:&quot;&quot;},&quot;isTemporary&quot;:false}]},{&quot;citationID&quot;:&quot;MENDELEY_CITATION_a23ce068-76d5-4438-9ad2-f0e8f01ccf79&quot;,&quot;properties&quot;:{&quot;noteIndex&quot;:0},&quot;isEdited&quot;:false,&quot;manualOverride&quot;:{&quot;isManuallyOverridden&quot;:false,&quot;citeprocText&quot;:&quot;(Gopal, 2022)&quot;,&quot;manualOverrideText&quot;:&quot;&quot;},&quot;citationTag&quot;:&quot;MENDELEY_CITATION_v3_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&quot;,&quot;citationItems&quot;:[{&quot;id&quot;:&quot;46ed695f-8950-3288-8001-d3691cd2d11e&quot;,&quot;itemData&quot;:{&quot;type&quot;:&quot;chapter&quot;,&quot;id&quot;:&quot;46ed695f-8950-3288-8001-d3691cd2d11e&quot;,&quot;title&quot;:&quot;BRICS Cooperation in Fighting Transnational Crimes&quot;,&quot;author&quot;:[{&quot;family&quot;:&quot;Gopal&quot;,&quot;given&quot;:&quot;Nirmala&quot;,&quot;parse-names&quot;:false,&quot;dropping-particle&quot;:&quot;&quot;,&quot;non-dropping-particle&quot;:&quot;&quot;}],&quot;container-title&quot;:&quot;The Political Economy of Intra-BRICS Cooperation: Challenges and Prospects&quot;,&quot;issued&quot;:{&quot;date-parts&quot;:[[2022]]},&quot;page&quot;:&quot;99-113&quot;,&quot;publisher&quot;:&quot;Springer&quot;,&quot;container-title-short&quot;:&quot;&quot;},&quot;isTemporary&quot;:false}]},{&quot;citationID&quot;:&quot;MENDELEY_CITATION_8ef0db2d-fd61-491a-8b20-0103356ddad7&quot;,&quot;properties&quot;:{&quot;noteIndex&quot;:0},&quot;isEdited&quot;:false,&quot;manualOverride&quot;:{&quot;isManuallyOverridden&quot;:false,&quot;citeprocText&quot;:&quot;(Gopal, 2022)&quot;,&quot;manualOverrideText&quot;:&quot;&quot;},&quot;citationTag&quot;:&quot;MENDELEY_CITATION_v3_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&quot;,&quot;citationItems&quot;:[{&quot;id&quot;:&quot;46ed695f-8950-3288-8001-d3691cd2d11e&quot;,&quot;itemData&quot;:{&quot;type&quot;:&quot;chapter&quot;,&quot;id&quot;:&quot;46ed695f-8950-3288-8001-d3691cd2d11e&quot;,&quot;title&quot;:&quot;BRICS Cooperation in Fighting Transnational Crimes&quot;,&quot;author&quot;:[{&quot;family&quot;:&quot;Gopal&quot;,&quot;given&quot;:&quot;Nirmala&quot;,&quot;parse-names&quot;:false,&quot;dropping-particle&quot;:&quot;&quot;,&quot;non-dropping-particle&quot;:&quot;&quot;}],&quot;container-title&quot;:&quot;The Political Economy of Intra-BRICS Cooperation: Challenges and Prospects&quot;,&quot;issued&quot;:{&quot;date-parts&quot;:[[2022]]},&quot;page&quot;:&quot;99-113&quot;,&quot;publisher&quot;:&quot;Springer&quot;,&quot;container-title-short&quot;:&quot;&quot;},&quot;isTemporary&quot;:false}]},{&quot;citationID&quot;:&quot;MENDELEY_CITATION_7d6f7afc-8516-4745-b422-1a24b754d5bc&quot;,&quot;properties&quot;:{&quot;noteIndex&quot;:0},&quot;isEdited&quot;:false,&quot;manualOverride&quot;:{&quot;isManuallyOverridden&quot;:false,&quot;citeprocText&quot;:&quot;(Gopal, 2022)&quot;,&quot;manualOverrideText&quot;:&quot;&quot;},&quot;citationTag&quot;:&quot;MENDELEY_CITATION_v3_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&quot;,&quot;citationItems&quot;:[{&quot;id&quot;:&quot;46ed695f-8950-3288-8001-d3691cd2d11e&quot;,&quot;itemData&quot;:{&quot;type&quot;:&quot;chapter&quot;,&quot;id&quot;:&quot;46ed695f-8950-3288-8001-d3691cd2d11e&quot;,&quot;title&quot;:&quot;BRICS Cooperation in Fighting Transnational Crimes&quot;,&quot;author&quot;:[{&quot;family&quot;:&quot;Gopal&quot;,&quot;given&quot;:&quot;Nirmala&quot;,&quot;parse-names&quot;:false,&quot;dropping-particle&quot;:&quot;&quot;,&quot;non-dropping-particle&quot;:&quot;&quot;}],&quot;container-title&quot;:&quot;The Political Economy of Intra-BRICS Cooperation: Challenges and Prospects&quot;,&quot;issued&quot;:{&quot;date-parts&quot;:[[2022]]},&quot;page&quot;:&quot;99-113&quot;,&quot;publisher&quot;:&quot;Springer&quot;,&quot;container-title-short&quot;:&quot;&quot;},&quot;isTemporary&quot;:false}]},{&quot;citationID&quot;:&quot;MENDELEY_CITATION_9ab08ef6-ac48-4c8b-87a9-815d79ebbd84&quot;,&quot;properties&quot;:{&quot;noteIndex&quot;:0},&quot;isEdited&quot;:false,&quot;manualOverride&quot;:{&quot;isManuallyOverridden&quot;:false,&quot;citeprocText&quot;:&quot;(Chr&amp;#38;tien &amp;#38; Dupaquier, 2007)&quot;,&quot;manualOverrideText&quot;:&quot;&quot;},&quot;citationTag&quot;:&quot;MENDELEY_CITATION_v3_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&quot;,&quot;citationItems&quot;:[{&quot;id&quot;:&quot;156cefb5-b198-3c22-94f7-8f1629afd0f9&quot;,&quot;itemData&quot;:{&quot;type&quot;:&quot;article-journal&quot;,&quot;id&quot;:&quot;156cefb5-b198-3c22-94f7-8f1629afd0f9&quot;,&quot;title&quot;:&quot;Asia o&quot;,&quot;author&quot;:[{&quot;family&quot;:&quot;Chr&amp;tien&quot;,&quot;given&quot;:&quot;Jean-Pierre&quot;,&quot;parse-names&quot;:false,&quot;dropping-particle&quot;:&quot;&quot;,&quot;non-dropping-particle&quot;:&quot;&quot;},{&quot;family&quot;:&quot;Dupaquier&quot;,&quot;given&quot;:&quot;Jean-Frangois&quot;,&quot;parse-names&quot;:false,&quot;dropping-particle&quot;:&quot;&quot;,&quot;non-dropping-particle&quot;:&quot;&quot;}],&quot;container-title&quot;:&quot;International Affairs&quot;,&quot;container-title-short&quot;:&quot;Int Aff&quot;,&quot;issued&quot;:{&quot;date-parts&quot;:[[2007]]},&quot;page&quot;:&quot;1039-1054&quot;,&quot;publisher&quot;:&quot;HeinOnline&quot;,&quot;issue&quot;:&quot;6&quot;,&quot;volume&quot;:&quot;83&quot;},&quot;isTemporary&quot;:false}]},{&quot;citationID&quot;:&quot;MENDELEY_CITATION_e2f06684-85c5-498f-93c7-c2a4a4c9d0d2&quot;,&quot;properties&quot;:{&quot;noteIndex&quot;:0},&quot;isEdited&quot;:false,&quot;manualOverride&quot;:{&quot;isManuallyOverridden&quot;:false,&quot;citeprocText&quot;:&quot;(Novianti et al., 2020)&quot;,&quot;manualOverrideText&quot;:&quot;&quot;},&quot;citationTag&quot;:&quot;MENDELEY_CITATION_v3_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&quot;,&quot;citationItems&quot;:[{&quot;id&quot;:&quot;6abc9e20-3662-3b7d-bdec-91a0240c28c8&quot;,&quot;itemData&quot;:{&quot;type&quot;:&quot;article-journal&quot;,&quot;id&quot;:&quot;6abc9e20-3662-3b7d-bdec-91a0240c28c8&quot;,&quot;title&quot;:&quot;Implementasi Teknologi True Shallot Seed (TSS) Pada Petani Bawang Merah (Allium cepa L.) di Kecamatan Cilawu Kabupaten Garut&quot;,&quot;author&quot;:[{&quot;family&quot;:&quot;Novianti&quot;,&quot;given&quot;:&quot;Lucky&quot;,&quot;parse-names&quot;:false,&quot;dropping-particle&quot;:&quot;&quot;,&quot;non-dropping-particle&quot;:&quot;&quot;},{&quot;family&quot;:&quot;Harniati&quot;,&quot;given&quot;:&quot;Harniati&quot;,&quot;parse-names&quot;:false,&quot;dropping-particle&quot;:&quot;&quot;,&quot;non-dropping-particle&quot;:&quot;&quot;},{&quot;family&quot;:&quot;Kusnadi&quot;,&quot;given&quot;:&quot;Dedy&quot;,&quot;parse-names&quot;:false,&quot;dropping-particle&quot;:&quot;&quot;,&quot;non-dropping-particle&quot;:&quot;&quot;}],&quot;container-title&quot;:&quot;Jurnal inovasi penelitian&quot;,&quot;ISSN&quot;:&quot;2722-9467&quot;,&quot;issued&quot;:{&quot;date-parts&quot;:[[2020]]},&quot;page&quot;:&quot;599-612&quot;,&quot;issue&quot;:&quot;3&quot;,&quot;volume&quot;:&quot;1&quot;,&quot;container-title-short&quot;:&quot;&quot;},&quot;isTemporary&quot;:false}]},{&quot;citationID&quot;:&quot;MENDELEY_CITATION_f4baae2c-bbef-4020-a2e9-dc576ed9159d&quot;,&quot;properties&quot;:{&quot;noteIndex&quot;:0},&quot;isEdited&quot;:false,&quot;manualOverride&quot;:{&quot;isManuallyOverridden&quot;:false,&quot;citeprocText&quot;:&quot;(Ambagtsheer, 2021)&quot;,&quot;manualOverrideText&quot;:&quot;&quot;},&quot;citationTag&quot;:&quot;MENDELEY_CITATION_v3_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&quot;,&quot;citationItems&quot;:[{&quot;id&quot;:&quot;b00c8ed3-70d2-3d18-8e7b-5d22e49f4606&quot;,&quot;itemData&quot;:{&quot;type&quot;:&quot;article-journal&quot;,&quot;id&quot;:&quot;b00c8ed3-70d2-3d18-8e7b-5d22e49f4606&quot;,&quot;title&quot;:&quot;Understanding the challenges to investigating and prosecuting organ trafficking: a comparative analysis of two cases&quot;,&quot;author&quot;:[{&quot;family&quot;:&quot;Ambagtsheer&quot;,&quot;given&quot;:&quot;Frederike&quot;,&quot;parse-names&quot;:false,&quot;dropping-particle&quot;:&quot;&quot;,&quot;non-dropping-particle&quot;:&quot;&quot;}],&quot;container-title&quot;:&quot;Trends in Organized Crime&quot;,&quot;container-title-short&quot;:&quot;Trends Organ Crime&quot;,&quot;ISSN&quot;:&quot;1084-4791&quot;,&quot;issued&quot;:{&quot;date-parts&quot;:[[2021]]},&quot;page&quot;:&quot;1-28&quot;,&quot;publisher&quot;:&quot;Springer&quot;},&quot;isTemporary&quot;:false}]},{&quot;citationID&quot;:&quot;MENDELEY_CITATION_e185966e-6c71-4f68-95c9-aa6da3d136ed&quot;,&quot;properties&quot;:{&quot;noteIndex&quot;:0},&quot;isEdited&quot;:false,&quot;manualOverride&quot;:{&quot;isManuallyOverridden&quot;:false,&quot;citeprocText&quot;:&quot;(Ambagtsheer, 2021)&quot;,&quot;manualOverrideText&quot;:&quot;&quot;},&quot;citationTag&quot;:&quot;MENDELEY_CITATION_v3_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&quot;,&quot;citationItems&quot;:[{&quot;id&quot;:&quot;b00c8ed3-70d2-3d18-8e7b-5d22e49f4606&quot;,&quot;itemData&quot;:{&quot;type&quot;:&quot;article-journal&quot;,&quot;id&quot;:&quot;b00c8ed3-70d2-3d18-8e7b-5d22e49f4606&quot;,&quot;title&quot;:&quot;Understanding the challenges to investigating and prosecuting organ trafficking: a comparative analysis of two cases&quot;,&quot;author&quot;:[{&quot;family&quot;:&quot;Ambagtsheer&quot;,&quot;given&quot;:&quot;Frederike&quot;,&quot;parse-names&quot;:false,&quot;dropping-particle&quot;:&quot;&quot;,&quot;non-dropping-particle&quot;:&quot;&quot;}],&quot;container-title&quot;:&quot;Trends in Organized Crime&quot;,&quot;container-title-short&quot;:&quot;Trends Organ Crime&quot;,&quot;ISSN&quot;:&quot;1084-4791&quot;,&quot;issued&quot;:{&quot;date-parts&quot;:[[2021]]},&quot;page&quot;:&quot;1-28&quot;,&quot;publisher&quot;:&quot;Springer&quot;},&quot;isTemporary&quot;:false}]},{&quot;citationID&quot;:&quot;MENDELEY_CITATION_da1dcde3-5c90-4491-a724-fe282670515e&quot;,&quot;properties&quot;:{&quot;noteIndex&quot;:0},&quot;isEdited&quot;:false,&quot;manualOverride&quot;:{&quot;isManuallyOverridden&quot;:false,&quot;citeprocText&quot;:&quot;(Seth &amp;#38; Seah, 2021)&quot;,&quot;manualOverrideText&quot;:&quot;&quot;},&quot;citationTag&quot;:&quot;MENDELEY_CITATION_v3_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&quot;,&quot;citationItems&quot;:[{&quot;id&quot;:&quot;8ac67f76-c4a3-35f1-b0c7-99067568e846&quot;,&quot;itemData&quot;:{&quot;type&quot;:&quot;article-journal&quot;,&quot;id&quot;:&quot;8ac67f76-c4a3-35f1-b0c7-99067568e846&quot;,&quot;title&quot;:&quot;The ASEAN-China partnership: balancing merits and demerits&quot;,&quot;author&quot;:[{&quot;family&quot;:&quot;Seth&quot;,&quot;given&quot;:&quot;Farah Nadine&quot;,&quot;parse-names&quot;:false,&quot;dropping-particle&quot;:&quot;&quot;,&quot;non-dropping-particle&quot;:&quot;&quot;},{&quot;family&quot;:&quot;Seah&quot;,&quot;given&quot;:&quot;Sharon&quot;,&quot;parse-names&quot;:false,&quot;dropping-particle&quot;:&quot;&quot;,&quot;non-dropping-particle&quot;:&quot;&quot;}],&quot;ISSN&quot;:&quot;2335-6677&quot;,&quot;issued&quot;:{&quot;date-parts&quot;:[[2021]]},&quot;publisher&quot;:&quot;ISEAS Yusof Ishak Institute&quot;,&quot;container-title-short&quot;:&quot;&quot;},&quot;isTemporary&quot;:false}]},{&quot;citationID&quot;:&quot;MENDELEY_CITATION_1695a4a8-3e2f-4f80-b82c-dd314ef61e83&quot;,&quot;properties&quot;:{&quot;noteIndex&quot;:0},&quot;isEdited&quot;:false,&quot;manualOverride&quot;:{&quot;isManuallyOverridden&quot;:false,&quot;citeprocText&quot;:&quot;(Seth &amp;#38; Seah, 2021)&quot;,&quot;manualOverrideText&quot;:&quot;&quot;},&quot;citationTag&quot;:&quot;MENDELEY_CITATION_v3_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&quot;,&quot;citationItems&quot;:[{&quot;id&quot;:&quot;8ac67f76-c4a3-35f1-b0c7-99067568e846&quot;,&quot;itemData&quot;:{&quot;type&quot;:&quot;article-journal&quot;,&quot;id&quot;:&quot;8ac67f76-c4a3-35f1-b0c7-99067568e846&quot;,&quot;title&quot;:&quot;The ASEAN-China partnership: balancing merits and demerits&quot;,&quot;author&quot;:[{&quot;family&quot;:&quot;Seth&quot;,&quot;given&quot;:&quot;Farah Nadine&quot;,&quot;parse-names&quot;:false,&quot;dropping-particle&quot;:&quot;&quot;,&quot;non-dropping-particle&quot;:&quot;&quot;},{&quot;family&quot;:&quot;Seah&quot;,&quot;given&quot;:&quot;Sharon&quot;,&quot;parse-names&quot;:false,&quot;dropping-particle&quot;:&quot;&quot;,&quot;non-dropping-particle&quot;:&quot;&quot;}],&quot;ISSN&quot;:&quot;2335-6677&quot;,&quot;issued&quot;:{&quot;date-parts&quot;:[[2021]]},&quot;publisher&quot;:&quot;ISEAS Yusof Ishak Institute&quot;,&quot;container-title-short&quot;:&quot;&quot;},&quot;isTemporary&quot;:false}]},{&quot;citationID&quot;:&quot;MENDELEY_CITATION_5ab2538e-a043-40b2-bb49-6289051ce008&quot;,&quot;properties&quot;:{&quot;noteIndex&quot;:0},&quot;isEdited&quot;:false,&quot;manualOverride&quot;:{&quot;isManuallyOverridden&quot;:false,&quot;citeprocText&quot;:&quot;(Schleicher, 2018)&quot;,&quot;manualOverrideText&quot;:&quot;&quot;},&quot;citationTag&quot;:&quot;MENDELEY_CITATION_v3_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&quot;,&quot;citationItems&quot;:[{&quot;id&quot;:&quot;c860715e-0ab2-3fe7-b005-efaab317d5b9&quot;,&quot;itemData&quot;:{&quot;type&quot;:&quot;article-journal&quot;,&quot;id&quot;:&quot;c860715e-0ab2-3fe7-b005-efaab317d5b9&quot;,&quot;title&quot;:&quot;Educating learners for their future, not our past&quot;,&quot;author&quot;:[{&quot;family&quot;:&quot;Schleicher&quot;,&quot;given&quot;:&quot;Andreas&quot;,&quot;parse-names&quot;:false,&quot;dropping-particle&quot;:&quot;&quot;,&quot;non-dropping-particle&quot;:&quot;&quot;}],&quot;container-title&quot;:&quot;ECNU Review of Education&quot;,&quot;ISSN&quot;:&quot;2096-5311&quot;,&quot;issued&quot;:{&quot;date-parts&quot;:[[2018]]},&quot;page&quot;:&quot;58-75&quot;,&quot;publisher&quot;:&quot;SAGE Publications Sage UK: London, England&quot;,&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2BC53-6294-4F91-B808-4932B752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7334</Words>
  <Characters>41002</Characters>
  <Application>Microsoft Office Word</Application>
  <DocSecurity>0</DocSecurity>
  <Lines>891</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Imelda Rahma Subandi</dc:creator>
  <cp:lastModifiedBy>Software Solution</cp:lastModifiedBy>
  <cp:revision>3</cp:revision>
  <dcterms:created xsi:type="dcterms:W3CDTF">2024-06-06T23:28:00Z</dcterms:created>
  <dcterms:modified xsi:type="dcterms:W3CDTF">2024-06-08T04:25:00Z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2BF5346860CF4030BA2A35836B7C2D0A_12</vt:lpwstr>
  </property>
  <property fmtid="{D5CDD505-2E9C-101B-9397-08002B2CF9AE}" pid="4" name="GrammarlyDocumentId">
    <vt:lpwstr>24eb4b9279dfd84e89cabb431278a65c1deb0393eb4329e8c1f4ae241c6c98ec</vt:lpwstr>
  </property>
</Properties>
</file>